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054" w:rsidRPr="00C907B0" w:rsidRDefault="001A3054" w:rsidP="001A3054">
      <w:pPr>
        <w:jc w:val="center"/>
        <w:rPr>
          <w:rFonts w:ascii="KZ Times New Roman" w:hAnsi="KZ Times New Roman"/>
          <w:b/>
          <w:sz w:val="24"/>
          <w:szCs w:val="24"/>
          <w:lang w:val="kk-KZ"/>
        </w:rPr>
      </w:pPr>
      <w:r w:rsidRPr="00C907B0">
        <w:rPr>
          <w:rFonts w:ascii="KZ Times New Roman" w:hAnsi="KZ Times New Roman"/>
          <w:b/>
          <w:sz w:val="24"/>
          <w:szCs w:val="24"/>
          <w:lang w:val="kk-KZ"/>
        </w:rPr>
        <w:t>1.</w:t>
      </w:r>
      <w:r>
        <w:rPr>
          <w:rFonts w:ascii="KZ Times New Roman" w:hAnsi="KZ Times New Roman"/>
          <w:b/>
          <w:sz w:val="24"/>
          <w:szCs w:val="24"/>
          <w:lang w:val="kk-KZ"/>
        </w:rPr>
        <w:t>8</w:t>
      </w:r>
      <w:r w:rsidRPr="00C907B0">
        <w:rPr>
          <w:rFonts w:ascii="KZ Times New Roman" w:hAnsi="KZ Times New Roman"/>
          <w:b/>
          <w:sz w:val="24"/>
          <w:szCs w:val="24"/>
          <w:lang w:val="kk-KZ"/>
        </w:rPr>
        <w:t xml:space="preserve"> Қ</w:t>
      </w:r>
      <w:r>
        <w:rPr>
          <w:rFonts w:ascii="KZ Times New Roman" w:hAnsi="KZ Times New Roman"/>
          <w:b/>
          <w:sz w:val="24"/>
          <w:szCs w:val="24"/>
          <w:lang w:val="kk-KZ"/>
        </w:rPr>
        <w:t>орлар</w:t>
      </w:r>
      <w:r w:rsidRPr="00C907B0">
        <w:rPr>
          <w:rFonts w:ascii="KZ Times New Roman" w:hAnsi="KZ Times New Roman"/>
          <w:b/>
          <w:sz w:val="24"/>
          <w:szCs w:val="24"/>
          <w:lang w:val="kk-KZ"/>
        </w:rPr>
        <w:t xml:space="preserve"> есебі </w:t>
      </w:r>
      <w:r w:rsidRPr="00C907B0">
        <w:rPr>
          <w:rFonts w:ascii="KZ Times New Roman" w:hAnsi="KZ Times New Roman"/>
          <w:b/>
          <w:sz w:val="24"/>
          <w:szCs w:val="24"/>
          <w:lang w:val="kk-KZ"/>
        </w:rPr>
        <w:tab/>
      </w:r>
    </w:p>
    <w:p w:rsidR="001A3054" w:rsidRPr="00C907B0" w:rsidRDefault="001A3054" w:rsidP="001A3054">
      <w:pPr>
        <w:jc w:val="center"/>
        <w:rPr>
          <w:rFonts w:ascii="KZ Times New Roman" w:hAnsi="KZ Times New Roman"/>
          <w:b/>
          <w:sz w:val="24"/>
          <w:szCs w:val="24"/>
          <w:lang w:val="kk-KZ"/>
        </w:rPr>
      </w:pPr>
    </w:p>
    <w:p w:rsidR="001A3054" w:rsidRPr="009206E2" w:rsidRDefault="001A3054" w:rsidP="001A3054">
      <w:pPr>
        <w:shd w:val="clear" w:color="auto" w:fill="FFFFFF"/>
        <w:autoSpaceDE w:val="0"/>
        <w:autoSpaceDN w:val="0"/>
        <w:adjustRightInd w:val="0"/>
        <w:ind w:firstLine="720"/>
        <w:jc w:val="both"/>
        <w:rPr>
          <w:noProof/>
          <w:color w:val="000000"/>
          <w:sz w:val="24"/>
          <w:szCs w:val="24"/>
          <w:lang w:val="kk-KZ"/>
        </w:rPr>
      </w:pPr>
      <w:r w:rsidRPr="009206E2">
        <w:rPr>
          <w:noProof/>
          <w:color w:val="000000"/>
          <w:sz w:val="24"/>
          <w:szCs w:val="24"/>
          <w:lang w:val="kk-KZ"/>
        </w:rPr>
        <w:t>Тауарлық-материалдық құндылықтар бір жылдың ішінде немесе компанияның бір операциялық циклының ішінде сатылатын немесе пайдаланылатын болғандықтан ағымдағы активтер қатарына жатады. ТМҚ шаруашылық субъектісінде келесі түрлерге бөлінеді:</w:t>
      </w:r>
    </w:p>
    <w:p w:rsidR="001A3054" w:rsidRPr="009206E2" w:rsidRDefault="001A3054" w:rsidP="001A3054">
      <w:pPr>
        <w:numPr>
          <w:ilvl w:val="0"/>
          <w:numId w:val="2"/>
        </w:numPr>
        <w:shd w:val="clear" w:color="auto" w:fill="FFFFFF"/>
        <w:tabs>
          <w:tab w:val="clear" w:pos="720"/>
          <w:tab w:val="num" w:pos="0"/>
          <w:tab w:val="left" w:pos="993"/>
        </w:tabs>
        <w:autoSpaceDE w:val="0"/>
        <w:autoSpaceDN w:val="0"/>
        <w:adjustRightInd w:val="0"/>
        <w:ind w:left="0" w:firstLine="709"/>
        <w:jc w:val="both"/>
        <w:rPr>
          <w:noProof/>
          <w:color w:val="000000"/>
          <w:sz w:val="24"/>
          <w:szCs w:val="24"/>
          <w:lang w:val="kk-KZ"/>
        </w:rPr>
      </w:pPr>
      <w:r w:rsidRPr="009206E2">
        <w:rPr>
          <w:noProof/>
          <w:color w:val="000000"/>
          <w:sz w:val="24"/>
          <w:szCs w:val="24"/>
          <w:lang w:val="kk-KZ"/>
        </w:rPr>
        <w:t>өндіріс процессінде немесе жұмыстар орындағанда және қызмет көрсетілгенде пайдалануға арналған шикізат, материалдар, шала фабрикаттар және құрастырмалы бұйымдар, отын, ыдыс материалдары, қосалқы бөлшектер, өндірістік және шаруашылық инвентарьдың өзге де материалдары (материалдар шоттары);</w:t>
      </w:r>
    </w:p>
    <w:p w:rsidR="001A3054" w:rsidRPr="001A3054" w:rsidRDefault="001A3054" w:rsidP="001A3054">
      <w:pPr>
        <w:numPr>
          <w:ilvl w:val="0"/>
          <w:numId w:val="2"/>
        </w:numPr>
        <w:shd w:val="clear" w:color="auto" w:fill="FFFFFF"/>
        <w:tabs>
          <w:tab w:val="clear" w:pos="720"/>
          <w:tab w:val="num" w:pos="0"/>
          <w:tab w:val="left" w:pos="993"/>
        </w:tabs>
        <w:autoSpaceDE w:val="0"/>
        <w:autoSpaceDN w:val="0"/>
        <w:adjustRightInd w:val="0"/>
        <w:ind w:left="0" w:firstLine="709"/>
        <w:jc w:val="both"/>
        <w:rPr>
          <w:noProof/>
          <w:color w:val="000000"/>
          <w:sz w:val="24"/>
          <w:szCs w:val="24"/>
          <w:lang w:val="kk-KZ"/>
        </w:rPr>
      </w:pPr>
      <w:r>
        <w:rPr>
          <w:noProof/>
          <w:color w:val="000000"/>
          <w:sz w:val="24"/>
          <w:szCs w:val="24"/>
          <w:lang w:val="kk-KZ"/>
        </w:rPr>
        <w:t>а</w:t>
      </w:r>
      <w:r w:rsidRPr="001A3054">
        <w:rPr>
          <w:noProof/>
          <w:color w:val="000000"/>
          <w:sz w:val="24"/>
          <w:szCs w:val="24"/>
          <w:lang w:val="kk-KZ"/>
        </w:rPr>
        <w:t>яқталмаған өндіріс. Оның өзіндік құнына тек шикізат шығындары ғана емес, сонымен бірге еңбек шығындары  және жанама үстеме шығыстар да кіреді (негізгі және көмекші өндіріс, меншікті өндірістің шала фабрикаттары шоттары);</w:t>
      </w:r>
    </w:p>
    <w:p w:rsidR="001A3054" w:rsidRPr="001A3054" w:rsidRDefault="001A3054" w:rsidP="001A3054">
      <w:pPr>
        <w:numPr>
          <w:ilvl w:val="0"/>
          <w:numId w:val="2"/>
        </w:numPr>
        <w:shd w:val="clear" w:color="auto" w:fill="FFFFFF"/>
        <w:tabs>
          <w:tab w:val="clear" w:pos="720"/>
          <w:tab w:val="num" w:pos="0"/>
          <w:tab w:val="left" w:pos="993"/>
        </w:tabs>
        <w:autoSpaceDE w:val="0"/>
        <w:autoSpaceDN w:val="0"/>
        <w:adjustRightInd w:val="0"/>
        <w:ind w:left="0" w:firstLine="709"/>
        <w:jc w:val="both"/>
        <w:rPr>
          <w:noProof/>
          <w:color w:val="000000"/>
          <w:sz w:val="24"/>
          <w:szCs w:val="24"/>
          <w:lang w:val="kk-KZ"/>
        </w:rPr>
      </w:pPr>
      <w:r>
        <w:rPr>
          <w:noProof/>
          <w:color w:val="000000"/>
          <w:sz w:val="24"/>
          <w:szCs w:val="24"/>
          <w:lang w:val="kk-KZ"/>
        </w:rPr>
        <w:t>д</w:t>
      </w:r>
      <w:r w:rsidRPr="001A3054">
        <w:rPr>
          <w:noProof/>
          <w:color w:val="000000"/>
          <w:sz w:val="24"/>
          <w:szCs w:val="24"/>
          <w:lang w:val="kk-KZ"/>
        </w:rPr>
        <w:t>айын өнім және шаруашылық субъектісінің қалыпты қызметі барысында сатуға арналған тауарлар (дайын өнім және тауар шоттары).</w:t>
      </w:r>
    </w:p>
    <w:p w:rsidR="001A3054" w:rsidRPr="001A3054" w:rsidRDefault="001A3054" w:rsidP="001A3054">
      <w:pPr>
        <w:shd w:val="clear" w:color="auto" w:fill="FFFFFF"/>
        <w:autoSpaceDE w:val="0"/>
        <w:autoSpaceDN w:val="0"/>
        <w:adjustRightInd w:val="0"/>
        <w:ind w:firstLine="709"/>
        <w:jc w:val="both"/>
        <w:rPr>
          <w:i/>
          <w:noProof/>
          <w:color w:val="000000"/>
          <w:sz w:val="24"/>
          <w:szCs w:val="24"/>
          <w:lang w:val="kk-KZ"/>
        </w:rPr>
      </w:pPr>
      <w:r w:rsidRPr="001A3054">
        <w:rPr>
          <w:i/>
          <w:noProof/>
          <w:color w:val="000000"/>
          <w:sz w:val="24"/>
          <w:szCs w:val="24"/>
          <w:lang w:val="kk-KZ"/>
        </w:rPr>
        <w:t>Тауарлық-материалдық құндылықтар құрамына кірмейтін тауарларға мыналар жатады:</w:t>
      </w:r>
    </w:p>
    <w:p w:rsidR="001A3054" w:rsidRPr="00086AB1" w:rsidRDefault="001A3054" w:rsidP="001A3054">
      <w:pPr>
        <w:numPr>
          <w:ilvl w:val="0"/>
          <w:numId w:val="3"/>
        </w:numPr>
        <w:shd w:val="clear" w:color="auto" w:fill="FFFFFF"/>
        <w:tabs>
          <w:tab w:val="left" w:pos="180"/>
          <w:tab w:val="left" w:pos="993"/>
        </w:tabs>
        <w:autoSpaceDE w:val="0"/>
        <w:autoSpaceDN w:val="0"/>
        <w:adjustRightInd w:val="0"/>
        <w:ind w:hanging="11"/>
        <w:jc w:val="both"/>
        <w:rPr>
          <w:noProof/>
          <w:color w:val="000000"/>
          <w:sz w:val="24"/>
          <w:szCs w:val="24"/>
        </w:rPr>
      </w:pPr>
      <w:r w:rsidRPr="001A3054">
        <w:rPr>
          <w:noProof/>
          <w:color w:val="000000"/>
          <w:sz w:val="24"/>
          <w:szCs w:val="24"/>
          <w:lang w:val="kk-KZ"/>
        </w:rPr>
        <w:t xml:space="preserve"> </w:t>
      </w:r>
      <w:r w:rsidRPr="00086AB1">
        <w:rPr>
          <w:noProof/>
          <w:color w:val="000000"/>
          <w:sz w:val="24"/>
          <w:szCs w:val="24"/>
        </w:rPr>
        <w:t>Консигнациядағы тауарлар.</w:t>
      </w:r>
    </w:p>
    <w:p w:rsidR="001A3054" w:rsidRPr="00086AB1" w:rsidRDefault="001A3054" w:rsidP="001A3054">
      <w:pPr>
        <w:numPr>
          <w:ilvl w:val="0"/>
          <w:numId w:val="3"/>
        </w:numPr>
        <w:shd w:val="clear" w:color="auto" w:fill="FFFFFF"/>
        <w:tabs>
          <w:tab w:val="left" w:pos="180"/>
          <w:tab w:val="left" w:pos="993"/>
        </w:tabs>
        <w:autoSpaceDE w:val="0"/>
        <w:autoSpaceDN w:val="0"/>
        <w:adjustRightInd w:val="0"/>
        <w:ind w:hanging="11"/>
        <w:jc w:val="both"/>
        <w:rPr>
          <w:noProof/>
          <w:color w:val="000000"/>
          <w:sz w:val="24"/>
          <w:szCs w:val="24"/>
        </w:rPr>
      </w:pPr>
      <w:r w:rsidRPr="00086AB1">
        <w:rPr>
          <w:noProof/>
          <w:color w:val="000000"/>
          <w:sz w:val="24"/>
          <w:szCs w:val="24"/>
        </w:rPr>
        <w:t xml:space="preserve"> Жолдағы тауарлар.</w:t>
      </w:r>
    </w:p>
    <w:p w:rsidR="001A3054" w:rsidRPr="009206E2" w:rsidRDefault="001A3054" w:rsidP="001A3054">
      <w:pPr>
        <w:shd w:val="clear" w:color="auto" w:fill="FFFFFF"/>
        <w:tabs>
          <w:tab w:val="left" w:pos="180"/>
        </w:tabs>
        <w:autoSpaceDE w:val="0"/>
        <w:autoSpaceDN w:val="0"/>
        <w:adjustRightInd w:val="0"/>
        <w:jc w:val="both"/>
        <w:rPr>
          <w:i/>
          <w:noProof/>
          <w:color w:val="000000"/>
          <w:sz w:val="24"/>
          <w:szCs w:val="24"/>
          <w:lang w:val="kk-KZ"/>
        </w:rPr>
      </w:pPr>
      <w:r>
        <w:rPr>
          <w:noProof/>
          <w:color w:val="000000"/>
          <w:sz w:val="24"/>
          <w:szCs w:val="24"/>
          <w:lang w:val="kk-KZ"/>
        </w:rPr>
        <w:tab/>
      </w:r>
      <w:r>
        <w:rPr>
          <w:noProof/>
          <w:color w:val="000000"/>
          <w:sz w:val="24"/>
          <w:szCs w:val="24"/>
          <w:lang w:val="kk-KZ"/>
        </w:rPr>
        <w:tab/>
      </w:r>
      <w:r w:rsidRPr="009206E2">
        <w:rPr>
          <w:i/>
          <w:noProof/>
          <w:color w:val="000000"/>
          <w:sz w:val="24"/>
          <w:szCs w:val="24"/>
          <w:lang w:val="kk-KZ"/>
        </w:rPr>
        <w:t>ТМҚ бағалау күрделі процесс болып табылады және келесі сатылардын тұрады:</w:t>
      </w:r>
    </w:p>
    <w:p w:rsidR="001A3054" w:rsidRPr="001A3054" w:rsidRDefault="001A3054" w:rsidP="001A3054">
      <w:pPr>
        <w:numPr>
          <w:ilvl w:val="0"/>
          <w:numId w:val="4"/>
        </w:numPr>
        <w:shd w:val="clear" w:color="auto" w:fill="FFFFFF"/>
        <w:tabs>
          <w:tab w:val="left" w:pos="180"/>
          <w:tab w:val="left" w:pos="1134"/>
        </w:tabs>
        <w:autoSpaceDE w:val="0"/>
        <w:autoSpaceDN w:val="0"/>
        <w:adjustRightInd w:val="0"/>
        <w:ind w:hanging="11"/>
        <w:jc w:val="both"/>
        <w:rPr>
          <w:noProof/>
          <w:color w:val="000000"/>
          <w:sz w:val="24"/>
          <w:szCs w:val="24"/>
          <w:lang w:val="kk-KZ"/>
        </w:rPr>
      </w:pPr>
      <w:r w:rsidRPr="001A3054">
        <w:rPr>
          <w:noProof/>
          <w:color w:val="000000"/>
          <w:sz w:val="24"/>
          <w:szCs w:val="24"/>
          <w:lang w:val="kk-KZ"/>
        </w:rPr>
        <w:t>ТМҚ-ға жатқызылатын тауарлардың санын анықтау;</w:t>
      </w:r>
    </w:p>
    <w:p w:rsidR="001A3054" w:rsidRPr="001A3054" w:rsidRDefault="001A3054" w:rsidP="001A3054">
      <w:pPr>
        <w:numPr>
          <w:ilvl w:val="0"/>
          <w:numId w:val="4"/>
        </w:numPr>
        <w:shd w:val="clear" w:color="auto" w:fill="FFFFFF"/>
        <w:tabs>
          <w:tab w:val="left" w:pos="180"/>
          <w:tab w:val="left" w:pos="1134"/>
        </w:tabs>
        <w:autoSpaceDE w:val="0"/>
        <w:autoSpaceDN w:val="0"/>
        <w:adjustRightInd w:val="0"/>
        <w:ind w:hanging="11"/>
        <w:jc w:val="both"/>
        <w:rPr>
          <w:noProof/>
          <w:color w:val="000000"/>
          <w:sz w:val="24"/>
          <w:szCs w:val="24"/>
          <w:lang w:val="kk-KZ"/>
        </w:rPr>
      </w:pPr>
      <w:r w:rsidRPr="001A3054">
        <w:rPr>
          <w:noProof/>
          <w:color w:val="000000"/>
          <w:sz w:val="24"/>
          <w:szCs w:val="24"/>
          <w:lang w:val="kk-KZ"/>
        </w:rPr>
        <w:t>ТМҚ-ның өзіндік құнына кіруге тиісті шығындарды анықтау;</w:t>
      </w:r>
    </w:p>
    <w:p w:rsidR="001A3054" w:rsidRPr="001A3054" w:rsidRDefault="001A3054" w:rsidP="001A3054">
      <w:pPr>
        <w:numPr>
          <w:ilvl w:val="0"/>
          <w:numId w:val="4"/>
        </w:numPr>
        <w:shd w:val="clear" w:color="auto" w:fill="FFFFFF"/>
        <w:tabs>
          <w:tab w:val="left" w:pos="180"/>
          <w:tab w:val="left" w:pos="1134"/>
        </w:tabs>
        <w:autoSpaceDE w:val="0"/>
        <w:autoSpaceDN w:val="0"/>
        <w:adjustRightInd w:val="0"/>
        <w:ind w:hanging="11"/>
        <w:jc w:val="both"/>
        <w:rPr>
          <w:noProof/>
          <w:color w:val="000000"/>
          <w:sz w:val="24"/>
          <w:szCs w:val="24"/>
          <w:lang w:val="kk-KZ"/>
        </w:rPr>
      </w:pPr>
      <w:r w:rsidRPr="001A3054">
        <w:rPr>
          <w:noProof/>
          <w:color w:val="000000"/>
          <w:sz w:val="24"/>
          <w:szCs w:val="24"/>
          <w:lang w:val="kk-KZ"/>
        </w:rPr>
        <w:t>ТМҚ құнын шығысқа жатқызу тәртібін анықтау.</w:t>
      </w:r>
    </w:p>
    <w:p w:rsidR="001A3054" w:rsidRPr="009206E2" w:rsidRDefault="001A3054" w:rsidP="001A3054">
      <w:pPr>
        <w:shd w:val="clear" w:color="auto" w:fill="FFFFFF"/>
        <w:tabs>
          <w:tab w:val="left" w:pos="180"/>
        </w:tabs>
        <w:autoSpaceDE w:val="0"/>
        <w:autoSpaceDN w:val="0"/>
        <w:adjustRightInd w:val="0"/>
        <w:jc w:val="both"/>
        <w:rPr>
          <w:i/>
          <w:noProof/>
          <w:color w:val="000000"/>
          <w:sz w:val="24"/>
          <w:szCs w:val="24"/>
          <w:lang w:val="kk-KZ"/>
        </w:rPr>
      </w:pPr>
      <w:r>
        <w:rPr>
          <w:i/>
          <w:noProof/>
          <w:color w:val="000000"/>
          <w:sz w:val="24"/>
          <w:szCs w:val="24"/>
          <w:lang w:val="kk-KZ"/>
        </w:rPr>
        <w:tab/>
      </w:r>
      <w:r>
        <w:rPr>
          <w:i/>
          <w:noProof/>
          <w:color w:val="000000"/>
          <w:sz w:val="24"/>
          <w:szCs w:val="24"/>
          <w:lang w:val="kk-KZ"/>
        </w:rPr>
        <w:tab/>
      </w:r>
      <w:r w:rsidRPr="009206E2">
        <w:rPr>
          <w:i/>
          <w:noProof/>
          <w:color w:val="000000"/>
          <w:sz w:val="24"/>
          <w:szCs w:val="24"/>
          <w:lang w:val="kk-KZ"/>
        </w:rPr>
        <w:t>Қорлардың өзіндік құнына келесі шы</w:t>
      </w:r>
      <w:r>
        <w:rPr>
          <w:i/>
          <w:noProof/>
          <w:color w:val="000000"/>
          <w:sz w:val="24"/>
          <w:szCs w:val="24"/>
          <w:lang w:val="kk-KZ"/>
        </w:rPr>
        <w:t>ғ</w:t>
      </w:r>
      <w:r w:rsidRPr="009206E2">
        <w:rPr>
          <w:i/>
          <w:noProof/>
          <w:color w:val="000000"/>
          <w:sz w:val="24"/>
          <w:szCs w:val="24"/>
          <w:lang w:val="kk-KZ"/>
        </w:rPr>
        <w:t>ындар кіреді:</w:t>
      </w:r>
    </w:p>
    <w:p w:rsidR="001A3054" w:rsidRPr="001A3054" w:rsidRDefault="001A3054" w:rsidP="001A3054">
      <w:pPr>
        <w:numPr>
          <w:ilvl w:val="0"/>
          <w:numId w:val="5"/>
        </w:numPr>
        <w:shd w:val="clear" w:color="auto" w:fill="FFFFFF"/>
        <w:tabs>
          <w:tab w:val="left" w:pos="180"/>
          <w:tab w:val="left" w:pos="1134"/>
        </w:tabs>
        <w:autoSpaceDE w:val="0"/>
        <w:autoSpaceDN w:val="0"/>
        <w:adjustRightInd w:val="0"/>
        <w:ind w:firstLine="289"/>
        <w:jc w:val="both"/>
        <w:rPr>
          <w:noProof/>
          <w:color w:val="000000"/>
          <w:sz w:val="24"/>
          <w:szCs w:val="24"/>
          <w:lang w:val="kk-KZ"/>
        </w:rPr>
      </w:pPr>
      <w:r w:rsidRPr="001A3054">
        <w:rPr>
          <w:noProof/>
          <w:color w:val="000000"/>
          <w:sz w:val="24"/>
          <w:szCs w:val="24"/>
          <w:lang w:val="kk-KZ"/>
        </w:rPr>
        <w:t>ТМҚ сатып алуға кеткен шығындар;</w:t>
      </w:r>
    </w:p>
    <w:p w:rsidR="001A3054" w:rsidRPr="009206E2" w:rsidRDefault="001A3054" w:rsidP="001A3054">
      <w:pPr>
        <w:numPr>
          <w:ilvl w:val="0"/>
          <w:numId w:val="5"/>
        </w:numPr>
        <w:shd w:val="clear" w:color="auto" w:fill="FFFFFF"/>
        <w:tabs>
          <w:tab w:val="left" w:pos="180"/>
          <w:tab w:val="left" w:pos="1134"/>
        </w:tabs>
        <w:autoSpaceDE w:val="0"/>
        <w:autoSpaceDN w:val="0"/>
        <w:adjustRightInd w:val="0"/>
        <w:ind w:firstLine="289"/>
        <w:jc w:val="both"/>
        <w:rPr>
          <w:noProof/>
          <w:color w:val="000000"/>
          <w:sz w:val="24"/>
          <w:szCs w:val="24"/>
        </w:rPr>
      </w:pPr>
      <w:r w:rsidRPr="009206E2">
        <w:rPr>
          <w:noProof/>
          <w:color w:val="000000"/>
          <w:sz w:val="24"/>
          <w:szCs w:val="24"/>
        </w:rPr>
        <w:t>өнімді өндіруге кеткен шығындар</w:t>
      </w:r>
    </w:p>
    <w:p w:rsidR="001A3054" w:rsidRPr="009206E2" w:rsidRDefault="001A3054" w:rsidP="001A3054">
      <w:pPr>
        <w:numPr>
          <w:ilvl w:val="0"/>
          <w:numId w:val="5"/>
        </w:numPr>
        <w:shd w:val="clear" w:color="auto" w:fill="FFFFFF"/>
        <w:tabs>
          <w:tab w:val="clear" w:pos="420"/>
          <w:tab w:val="num" w:pos="0"/>
          <w:tab w:val="left" w:pos="180"/>
          <w:tab w:val="left" w:pos="1134"/>
        </w:tabs>
        <w:autoSpaceDE w:val="0"/>
        <w:autoSpaceDN w:val="0"/>
        <w:adjustRightInd w:val="0"/>
        <w:ind w:left="0" w:firstLine="709"/>
        <w:jc w:val="both"/>
        <w:rPr>
          <w:noProof/>
          <w:color w:val="000000"/>
          <w:sz w:val="24"/>
          <w:szCs w:val="24"/>
          <w:lang w:val="kk-KZ"/>
        </w:rPr>
      </w:pPr>
      <w:r w:rsidRPr="009206E2">
        <w:rPr>
          <w:noProof/>
          <w:color w:val="000000"/>
          <w:sz w:val="24"/>
          <w:szCs w:val="24"/>
          <w:lang w:val="kk-KZ"/>
        </w:rPr>
        <w:t>өзге де шығындар(тмқ</w:t>
      </w:r>
      <w:r w:rsidRPr="009206E2">
        <w:rPr>
          <w:noProof/>
          <w:color w:val="000000"/>
          <w:sz w:val="24"/>
          <w:szCs w:val="24"/>
          <w:lang w:val="kk-KZ"/>
        </w:rPr>
        <w:noBreakHyphen/>
        <w:t>ны орналасқан жеріне тасымалдау кезінде немесе оларды тиісті жағдайға келтіру барысында пайда болса ғана өнімнің өзіндік құнына кіреді).</w:t>
      </w:r>
    </w:p>
    <w:p w:rsidR="001A3054" w:rsidRPr="009206E2" w:rsidRDefault="001A3054" w:rsidP="001A3054">
      <w:pPr>
        <w:shd w:val="clear" w:color="auto" w:fill="FFFFFF"/>
        <w:tabs>
          <w:tab w:val="left" w:pos="180"/>
        </w:tabs>
        <w:autoSpaceDE w:val="0"/>
        <w:autoSpaceDN w:val="0"/>
        <w:adjustRightInd w:val="0"/>
        <w:jc w:val="both"/>
        <w:rPr>
          <w:noProof/>
          <w:color w:val="000000"/>
          <w:sz w:val="24"/>
          <w:szCs w:val="24"/>
          <w:lang w:val="kk-KZ"/>
        </w:rPr>
      </w:pPr>
      <w:r>
        <w:rPr>
          <w:noProof/>
          <w:color w:val="000000"/>
          <w:sz w:val="24"/>
          <w:szCs w:val="24"/>
          <w:lang w:val="kk-KZ"/>
        </w:rPr>
        <w:tab/>
      </w:r>
      <w:r>
        <w:rPr>
          <w:noProof/>
          <w:color w:val="000000"/>
          <w:sz w:val="24"/>
          <w:szCs w:val="24"/>
          <w:lang w:val="kk-KZ"/>
        </w:rPr>
        <w:tab/>
      </w:r>
      <w:r w:rsidRPr="009206E2">
        <w:rPr>
          <w:noProof/>
          <w:color w:val="000000"/>
          <w:sz w:val="24"/>
          <w:szCs w:val="24"/>
          <w:lang w:val="kk-KZ"/>
        </w:rPr>
        <w:t>Келесі шығындар ТМҚ-ның өндірістік өзіндік құнына кірмейді:</w:t>
      </w:r>
    </w:p>
    <w:p w:rsidR="001A3054" w:rsidRPr="00086AB1" w:rsidRDefault="001A3054" w:rsidP="001A3054">
      <w:pPr>
        <w:numPr>
          <w:ilvl w:val="1"/>
          <w:numId w:val="6"/>
        </w:numPr>
        <w:shd w:val="clear" w:color="auto" w:fill="FFFFFF"/>
        <w:tabs>
          <w:tab w:val="clear" w:pos="1140"/>
          <w:tab w:val="left" w:pos="180"/>
          <w:tab w:val="left" w:pos="1134"/>
        </w:tabs>
        <w:autoSpaceDE w:val="0"/>
        <w:autoSpaceDN w:val="0"/>
        <w:adjustRightInd w:val="0"/>
        <w:ind w:left="1139" w:hanging="357"/>
        <w:jc w:val="both"/>
        <w:rPr>
          <w:noProof/>
          <w:color w:val="000000"/>
          <w:sz w:val="24"/>
          <w:szCs w:val="24"/>
        </w:rPr>
      </w:pPr>
      <w:r w:rsidRPr="00086AB1">
        <w:rPr>
          <w:noProof/>
          <w:color w:val="000000"/>
          <w:sz w:val="24"/>
          <w:szCs w:val="24"/>
        </w:rPr>
        <w:t>өткізу шығыстары;</w:t>
      </w:r>
    </w:p>
    <w:p w:rsidR="001A3054" w:rsidRPr="00086AB1" w:rsidRDefault="001A3054" w:rsidP="001A3054">
      <w:pPr>
        <w:numPr>
          <w:ilvl w:val="1"/>
          <w:numId w:val="6"/>
        </w:numPr>
        <w:shd w:val="clear" w:color="auto" w:fill="FFFFFF"/>
        <w:tabs>
          <w:tab w:val="clear" w:pos="1140"/>
          <w:tab w:val="left" w:pos="180"/>
          <w:tab w:val="left" w:pos="1134"/>
        </w:tabs>
        <w:autoSpaceDE w:val="0"/>
        <w:autoSpaceDN w:val="0"/>
        <w:adjustRightInd w:val="0"/>
        <w:ind w:left="1139" w:hanging="357"/>
        <w:jc w:val="both"/>
        <w:rPr>
          <w:noProof/>
          <w:color w:val="000000"/>
          <w:sz w:val="24"/>
          <w:szCs w:val="24"/>
        </w:rPr>
      </w:pPr>
      <w:r w:rsidRPr="00086AB1">
        <w:rPr>
          <w:noProof/>
          <w:color w:val="000000"/>
          <w:sz w:val="24"/>
          <w:szCs w:val="24"/>
        </w:rPr>
        <w:t>әкімшілік шығыстар;</w:t>
      </w:r>
    </w:p>
    <w:p w:rsidR="001A3054" w:rsidRPr="00086AB1" w:rsidRDefault="001A3054" w:rsidP="001A3054">
      <w:pPr>
        <w:numPr>
          <w:ilvl w:val="1"/>
          <w:numId w:val="6"/>
        </w:numPr>
        <w:shd w:val="clear" w:color="auto" w:fill="FFFFFF"/>
        <w:tabs>
          <w:tab w:val="clear" w:pos="1140"/>
          <w:tab w:val="left" w:pos="180"/>
          <w:tab w:val="left" w:pos="1134"/>
        </w:tabs>
        <w:autoSpaceDE w:val="0"/>
        <w:autoSpaceDN w:val="0"/>
        <w:adjustRightInd w:val="0"/>
        <w:ind w:left="1139" w:hanging="357"/>
        <w:jc w:val="both"/>
        <w:rPr>
          <w:noProof/>
          <w:color w:val="000000"/>
          <w:sz w:val="24"/>
          <w:szCs w:val="24"/>
        </w:rPr>
      </w:pPr>
      <w:r w:rsidRPr="00086AB1">
        <w:rPr>
          <w:noProof/>
          <w:color w:val="000000"/>
          <w:sz w:val="24"/>
          <w:szCs w:val="24"/>
        </w:rPr>
        <w:t>өзге де операциялық шығыстар.</w:t>
      </w:r>
    </w:p>
    <w:p w:rsidR="001A3054" w:rsidRPr="001A3054" w:rsidRDefault="001A3054" w:rsidP="001A3054">
      <w:pPr>
        <w:ind w:firstLine="720"/>
        <w:jc w:val="both"/>
        <w:rPr>
          <w:noProof/>
          <w:color w:val="000000"/>
          <w:sz w:val="24"/>
          <w:szCs w:val="24"/>
          <w:lang w:val="kk-KZ"/>
        </w:rPr>
      </w:pPr>
      <w:r w:rsidRPr="009206E2">
        <w:rPr>
          <w:noProof/>
          <w:color w:val="000000"/>
          <w:sz w:val="24"/>
          <w:szCs w:val="24"/>
          <w:lang w:val="kk-KZ"/>
        </w:rPr>
        <w:t xml:space="preserve">Жалпы, ТМҚ есебі №2 «Қорлар» Қаржылық есептіліктің халықаралық стандартына сәйкес жүргізіледі. </w:t>
      </w:r>
      <w:r w:rsidRPr="001A3054">
        <w:rPr>
          <w:noProof/>
          <w:color w:val="000000"/>
          <w:sz w:val="24"/>
          <w:szCs w:val="24"/>
          <w:lang w:val="kk-KZ"/>
        </w:rPr>
        <w:t xml:space="preserve">Қорлардың құнын анықтау барысында олардың бағасын дұрыс белгілеу  маңызды болып табылады. Есепті кезең ішінде материалдардың көптеген түрлерінң бағалары өзгеріп тұрады. Материалдың бір түрі, мысалы, бір ай ішінде әр түрлі бағамен келіп түсуі мүмкін. Сонымен бірге, материалдардың бір түрін сатып өткізгенде, оның қандай ретпен және бағамен сатылғандығын анықтау мүмкін емес. Сондықтан, материалдар құнының болжамды қозғалысын  аталмыш стандарттарға сәйкес келесі әдістермен бағалау ұсынылады: </w:t>
      </w:r>
    </w:p>
    <w:p w:rsidR="001A3054" w:rsidRPr="001474A6" w:rsidRDefault="001A3054" w:rsidP="001A3054">
      <w:pPr>
        <w:widowControl w:val="0"/>
        <w:numPr>
          <w:ilvl w:val="0"/>
          <w:numId w:val="7"/>
        </w:numPr>
        <w:tabs>
          <w:tab w:val="left" w:pos="1080"/>
          <w:tab w:val="left" w:pos="2535"/>
          <w:tab w:val="center" w:pos="4898"/>
        </w:tabs>
        <w:ind w:left="0" w:firstLine="720"/>
        <w:jc w:val="both"/>
        <w:rPr>
          <w:sz w:val="24"/>
          <w:szCs w:val="24"/>
          <w:lang w:val="kk-KZ"/>
        </w:rPr>
      </w:pPr>
      <w:r w:rsidRPr="001474A6">
        <w:rPr>
          <w:sz w:val="24"/>
          <w:szCs w:val="24"/>
          <w:lang w:val="kk-KZ"/>
        </w:rPr>
        <w:t>арнайы сәйкестік тәсілі;</w:t>
      </w:r>
    </w:p>
    <w:p w:rsidR="001A3054" w:rsidRPr="001474A6" w:rsidRDefault="001A3054" w:rsidP="001A3054">
      <w:pPr>
        <w:widowControl w:val="0"/>
        <w:numPr>
          <w:ilvl w:val="0"/>
          <w:numId w:val="7"/>
        </w:numPr>
        <w:tabs>
          <w:tab w:val="left" w:pos="1080"/>
          <w:tab w:val="left" w:pos="2535"/>
          <w:tab w:val="center" w:pos="4898"/>
        </w:tabs>
        <w:ind w:left="0" w:firstLine="720"/>
        <w:jc w:val="both"/>
        <w:rPr>
          <w:sz w:val="24"/>
          <w:szCs w:val="24"/>
          <w:lang w:val="kk-KZ"/>
        </w:rPr>
      </w:pPr>
      <w:r w:rsidRPr="001474A6">
        <w:rPr>
          <w:sz w:val="24"/>
          <w:szCs w:val="24"/>
          <w:lang w:val="kk-KZ"/>
        </w:rPr>
        <w:t>орташа өлшенген құндық тәсіл;</w:t>
      </w:r>
    </w:p>
    <w:p w:rsidR="001A3054" w:rsidRPr="001474A6" w:rsidRDefault="001A3054" w:rsidP="001A3054">
      <w:pPr>
        <w:widowControl w:val="0"/>
        <w:numPr>
          <w:ilvl w:val="0"/>
          <w:numId w:val="7"/>
        </w:numPr>
        <w:tabs>
          <w:tab w:val="left" w:pos="1080"/>
          <w:tab w:val="left" w:pos="2535"/>
          <w:tab w:val="center" w:pos="4898"/>
        </w:tabs>
        <w:ind w:left="0" w:firstLine="720"/>
        <w:jc w:val="both"/>
        <w:rPr>
          <w:sz w:val="24"/>
          <w:szCs w:val="24"/>
          <w:lang w:val="kk-KZ"/>
        </w:rPr>
      </w:pPr>
      <w:r w:rsidRPr="001474A6">
        <w:rPr>
          <w:sz w:val="24"/>
          <w:szCs w:val="24"/>
          <w:lang w:val="kk-KZ"/>
        </w:rPr>
        <w:t>бірінші тауарлар бағасы арқылы қорларды бағалау тәсілі.</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Қараша айы бойынша материалды құндылықтардың мөлшері жә</w:t>
      </w:r>
      <w:r>
        <w:rPr>
          <w:sz w:val="24"/>
          <w:szCs w:val="24"/>
          <w:lang w:val="kk-KZ"/>
        </w:rPr>
        <w:t>не қозғалысы туралы мәліметтер 1</w:t>
      </w:r>
      <w:r w:rsidRPr="001474A6">
        <w:rPr>
          <w:sz w:val="24"/>
          <w:szCs w:val="24"/>
          <w:lang w:val="kk-KZ"/>
        </w:rPr>
        <w:t xml:space="preserve"> кестеде көрсетілген.</w:t>
      </w:r>
    </w:p>
    <w:p w:rsidR="001A3054" w:rsidRDefault="001A3054" w:rsidP="001A3054">
      <w:pPr>
        <w:widowControl w:val="0"/>
        <w:tabs>
          <w:tab w:val="left" w:pos="2535"/>
          <w:tab w:val="center" w:pos="4898"/>
        </w:tabs>
        <w:ind w:firstLine="709"/>
        <w:jc w:val="both"/>
        <w:rPr>
          <w:sz w:val="24"/>
          <w:szCs w:val="24"/>
          <w:lang w:val="kk-KZ"/>
        </w:rPr>
      </w:pPr>
    </w:p>
    <w:p w:rsidR="001A3054" w:rsidRPr="001474A6" w:rsidRDefault="001A3054" w:rsidP="001A3054">
      <w:pPr>
        <w:widowControl w:val="0"/>
        <w:tabs>
          <w:tab w:val="left" w:pos="2535"/>
          <w:tab w:val="center" w:pos="4898"/>
        </w:tabs>
        <w:ind w:firstLine="709"/>
        <w:jc w:val="both"/>
        <w:rPr>
          <w:sz w:val="24"/>
          <w:szCs w:val="24"/>
          <w:lang w:val="kk-KZ"/>
        </w:rPr>
      </w:pPr>
    </w:p>
    <w:p w:rsidR="001A3054" w:rsidRPr="001474A6" w:rsidRDefault="001A3054" w:rsidP="001A3054">
      <w:pPr>
        <w:widowControl w:val="0"/>
        <w:tabs>
          <w:tab w:val="left" w:pos="2535"/>
          <w:tab w:val="center" w:pos="4898"/>
        </w:tabs>
        <w:jc w:val="both"/>
        <w:rPr>
          <w:sz w:val="24"/>
          <w:szCs w:val="24"/>
          <w:lang w:val="kk-KZ"/>
        </w:rPr>
      </w:pPr>
      <w:r w:rsidRPr="001474A6">
        <w:rPr>
          <w:sz w:val="24"/>
          <w:szCs w:val="24"/>
          <w:lang w:val="kk-KZ"/>
        </w:rPr>
        <w:t xml:space="preserve">Кесте </w:t>
      </w:r>
      <w:r>
        <w:rPr>
          <w:sz w:val="24"/>
          <w:szCs w:val="24"/>
          <w:lang w:val="kk-KZ"/>
        </w:rPr>
        <w:t>1.9.1</w:t>
      </w:r>
      <w:r w:rsidRPr="001474A6">
        <w:rPr>
          <w:sz w:val="24"/>
          <w:szCs w:val="24"/>
          <w:lang w:val="kk-KZ"/>
        </w:rPr>
        <w:t xml:space="preserve"> - Қараша айы бойынша материалды құндылықтардың мөлшері және қозғалысы туралы мәлімет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295"/>
        <w:gridCol w:w="1905"/>
        <w:gridCol w:w="1752"/>
      </w:tblGrid>
      <w:tr w:rsidR="001A3054" w:rsidRPr="001474A6" w:rsidTr="008C14A0">
        <w:tc>
          <w:tcPr>
            <w:tcW w:w="3618"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Көрсеткіштер</w:t>
            </w:r>
          </w:p>
        </w:tc>
        <w:tc>
          <w:tcPr>
            <w:tcW w:w="229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Көлемі, дана</w:t>
            </w:r>
          </w:p>
        </w:tc>
        <w:tc>
          <w:tcPr>
            <w:tcW w:w="190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Бағасы, тңг</w:t>
            </w:r>
          </w:p>
        </w:tc>
        <w:tc>
          <w:tcPr>
            <w:tcW w:w="175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Сома, тңг</w:t>
            </w:r>
          </w:p>
        </w:tc>
      </w:tr>
      <w:tr w:rsidR="001A3054" w:rsidRPr="001474A6" w:rsidTr="008C14A0">
        <w:tc>
          <w:tcPr>
            <w:tcW w:w="3618" w:type="dxa"/>
          </w:tcPr>
          <w:p w:rsidR="001A3054" w:rsidRPr="001474A6" w:rsidRDefault="001A3054" w:rsidP="008C14A0">
            <w:pPr>
              <w:widowControl w:val="0"/>
              <w:tabs>
                <w:tab w:val="left" w:pos="2535"/>
                <w:tab w:val="center" w:pos="4898"/>
              </w:tabs>
              <w:rPr>
                <w:sz w:val="24"/>
                <w:szCs w:val="24"/>
                <w:lang w:val="kk-KZ"/>
              </w:rPr>
            </w:pPr>
            <w:r w:rsidRPr="001474A6">
              <w:rPr>
                <w:sz w:val="24"/>
                <w:szCs w:val="24"/>
                <w:lang w:val="kk-KZ"/>
              </w:rPr>
              <w:lastRenderedPageBreak/>
              <w:t>1.11 қалдық</w:t>
            </w:r>
          </w:p>
        </w:tc>
        <w:tc>
          <w:tcPr>
            <w:tcW w:w="229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1000</w:t>
            </w:r>
          </w:p>
        </w:tc>
        <w:tc>
          <w:tcPr>
            <w:tcW w:w="190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w:t>
            </w:r>
          </w:p>
        </w:tc>
        <w:tc>
          <w:tcPr>
            <w:tcW w:w="175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20000</w:t>
            </w:r>
          </w:p>
        </w:tc>
      </w:tr>
      <w:tr w:rsidR="001A3054" w:rsidRPr="001474A6" w:rsidTr="008C14A0">
        <w:tc>
          <w:tcPr>
            <w:tcW w:w="3618"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Қарашада алынған</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1 партия</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2 партия</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3 партия</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4 партия</w:t>
            </w:r>
          </w:p>
        </w:tc>
        <w:tc>
          <w:tcPr>
            <w:tcW w:w="2295"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600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200</w:t>
            </w:r>
          </w:p>
        </w:tc>
        <w:tc>
          <w:tcPr>
            <w:tcW w:w="1905"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21</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23</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22</w:t>
            </w:r>
          </w:p>
        </w:tc>
        <w:tc>
          <w:tcPr>
            <w:tcW w:w="1752"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4200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335000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12000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4400</w:t>
            </w:r>
          </w:p>
        </w:tc>
      </w:tr>
      <w:tr w:rsidR="001A3054" w:rsidRPr="001474A6" w:rsidTr="008C14A0">
        <w:tc>
          <w:tcPr>
            <w:tcW w:w="3618"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Кірістегі қорытынды</w:t>
            </w:r>
          </w:p>
        </w:tc>
        <w:tc>
          <w:tcPr>
            <w:tcW w:w="229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1300</w:t>
            </w:r>
          </w:p>
        </w:tc>
        <w:tc>
          <w:tcPr>
            <w:tcW w:w="1905" w:type="dxa"/>
          </w:tcPr>
          <w:p w:rsidR="001A3054" w:rsidRPr="001474A6" w:rsidRDefault="001A3054" w:rsidP="008C14A0">
            <w:pPr>
              <w:widowControl w:val="0"/>
              <w:tabs>
                <w:tab w:val="left" w:pos="2535"/>
                <w:tab w:val="center" w:pos="4898"/>
              </w:tabs>
              <w:jc w:val="center"/>
              <w:rPr>
                <w:sz w:val="24"/>
                <w:szCs w:val="24"/>
                <w:lang w:val="kk-KZ"/>
              </w:rPr>
            </w:pPr>
          </w:p>
        </w:tc>
        <w:tc>
          <w:tcPr>
            <w:tcW w:w="175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27500</w:t>
            </w:r>
          </w:p>
        </w:tc>
      </w:tr>
      <w:tr w:rsidR="001A3054" w:rsidRPr="001474A6" w:rsidTr="008C14A0">
        <w:tc>
          <w:tcPr>
            <w:tcW w:w="3618"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Қалдықпен қорытынды</w:t>
            </w:r>
          </w:p>
        </w:tc>
        <w:tc>
          <w:tcPr>
            <w:tcW w:w="229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2300</w:t>
            </w:r>
          </w:p>
        </w:tc>
        <w:tc>
          <w:tcPr>
            <w:tcW w:w="190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Орташа баға 20-65</w:t>
            </w:r>
          </w:p>
        </w:tc>
        <w:tc>
          <w:tcPr>
            <w:tcW w:w="175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47500</w:t>
            </w:r>
          </w:p>
        </w:tc>
      </w:tr>
      <w:tr w:rsidR="001A3054" w:rsidRPr="001474A6" w:rsidTr="008C14A0">
        <w:tc>
          <w:tcPr>
            <w:tcW w:w="3618"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1 желтосанға қалдық</w:t>
            </w:r>
          </w:p>
        </w:tc>
        <w:tc>
          <w:tcPr>
            <w:tcW w:w="229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8100</w:t>
            </w:r>
          </w:p>
        </w:tc>
        <w:tc>
          <w:tcPr>
            <w:tcW w:w="1905" w:type="dxa"/>
          </w:tcPr>
          <w:p w:rsidR="001A3054" w:rsidRPr="001474A6" w:rsidRDefault="001A3054" w:rsidP="008C14A0">
            <w:pPr>
              <w:widowControl w:val="0"/>
              <w:tabs>
                <w:tab w:val="left" w:pos="2535"/>
                <w:tab w:val="center" w:pos="4898"/>
              </w:tabs>
              <w:jc w:val="center"/>
              <w:rPr>
                <w:sz w:val="24"/>
                <w:szCs w:val="24"/>
                <w:lang w:val="kk-KZ"/>
              </w:rPr>
            </w:pPr>
          </w:p>
        </w:tc>
        <w:tc>
          <w:tcPr>
            <w:tcW w:w="1752" w:type="dxa"/>
          </w:tcPr>
          <w:p w:rsidR="001A3054" w:rsidRPr="001474A6" w:rsidRDefault="001A3054" w:rsidP="008C14A0">
            <w:pPr>
              <w:widowControl w:val="0"/>
              <w:tabs>
                <w:tab w:val="left" w:pos="2535"/>
                <w:tab w:val="center" w:pos="4898"/>
              </w:tabs>
              <w:jc w:val="center"/>
              <w:rPr>
                <w:sz w:val="24"/>
                <w:szCs w:val="24"/>
                <w:lang w:val="kk-KZ"/>
              </w:rPr>
            </w:pPr>
          </w:p>
        </w:tc>
      </w:tr>
    </w:tbl>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 xml:space="preserve"> </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Сәйкестіктің арнайы тәсілі ТМҚ өзіндік бірлігінің есебін болжайды. Ол көбінесе арнайы тапсырыстар мен жобалар үшін ауысымды және жасамды болып келмейді. Бұл тәсіл партия арқылы қорлар есебін құрастыру мүмкін болғанда қолданылады. Осы мысалда 8100 дана қалдығын болжамданған, 6 кестеде көрсетілген.</w:t>
      </w:r>
    </w:p>
    <w:p w:rsidR="001A3054" w:rsidRPr="001474A6" w:rsidRDefault="001A3054" w:rsidP="001A3054">
      <w:pPr>
        <w:widowControl w:val="0"/>
        <w:tabs>
          <w:tab w:val="left" w:pos="2535"/>
          <w:tab w:val="center" w:pos="4898"/>
        </w:tabs>
        <w:ind w:firstLine="709"/>
        <w:jc w:val="both"/>
        <w:rPr>
          <w:sz w:val="24"/>
          <w:szCs w:val="24"/>
          <w:lang w:val="kk-KZ"/>
        </w:rPr>
      </w:pPr>
    </w:p>
    <w:p w:rsidR="001A3054" w:rsidRPr="001474A6" w:rsidRDefault="001A3054" w:rsidP="001A3054">
      <w:pPr>
        <w:widowControl w:val="0"/>
        <w:tabs>
          <w:tab w:val="left" w:pos="2535"/>
          <w:tab w:val="center" w:pos="4898"/>
        </w:tabs>
        <w:jc w:val="both"/>
        <w:rPr>
          <w:sz w:val="24"/>
          <w:szCs w:val="24"/>
          <w:lang w:val="kk-KZ"/>
        </w:rPr>
      </w:pPr>
      <w:r w:rsidRPr="001474A6">
        <w:rPr>
          <w:sz w:val="24"/>
          <w:szCs w:val="24"/>
          <w:lang w:val="kk-KZ"/>
        </w:rPr>
        <w:t xml:space="preserve">Кесте </w:t>
      </w:r>
      <w:r>
        <w:rPr>
          <w:sz w:val="24"/>
          <w:szCs w:val="24"/>
          <w:lang w:val="kk-KZ"/>
        </w:rPr>
        <w:t>1.9.2</w:t>
      </w:r>
      <w:r w:rsidRPr="001474A6">
        <w:rPr>
          <w:sz w:val="24"/>
          <w:szCs w:val="24"/>
          <w:lang w:val="kk-KZ"/>
        </w:rPr>
        <w:t xml:space="preserve"> - Шешуі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2384"/>
        <w:gridCol w:w="2368"/>
        <w:gridCol w:w="2392"/>
      </w:tblGrid>
      <w:tr w:rsidR="001A3054" w:rsidRPr="001474A6" w:rsidTr="008C14A0">
        <w:tc>
          <w:tcPr>
            <w:tcW w:w="2426"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Ай басындағы қалдықтан</w:t>
            </w:r>
          </w:p>
        </w:tc>
        <w:tc>
          <w:tcPr>
            <w:tcW w:w="2384"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 дана</w:t>
            </w:r>
          </w:p>
        </w:tc>
        <w:tc>
          <w:tcPr>
            <w:tcW w:w="2368"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w:t>
            </w:r>
          </w:p>
        </w:tc>
        <w:tc>
          <w:tcPr>
            <w:tcW w:w="239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6000</w:t>
            </w:r>
          </w:p>
        </w:tc>
      </w:tr>
      <w:tr w:rsidR="001A3054" w:rsidRPr="001474A6" w:rsidTr="008C14A0">
        <w:tc>
          <w:tcPr>
            <w:tcW w:w="2426"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1 партия</w:t>
            </w:r>
          </w:p>
        </w:tc>
        <w:tc>
          <w:tcPr>
            <w:tcW w:w="2384"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100</w:t>
            </w:r>
          </w:p>
        </w:tc>
        <w:tc>
          <w:tcPr>
            <w:tcW w:w="2368"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21</w:t>
            </w:r>
          </w:p>
        </w:tc>
        <w:tc>
          <w:tcPr>
            <w:tcW w:w="239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2100</w:t>
            </w:r>
          </w:p>
        </w:tc>
      </w:tr>
      <w:tr w:rsidR="001A3054" w:rsidRPr="001474A6" w:rsidTr="008C14A0">
        <w:tc>
          <w:tcPr>
            <w:tcW w:w="2426"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3 партия</w:t>
            </w:r>
          </w:p>
        </w:tc>
        <w:tc>
          <w:tcPr>
            <w:tcW w:w="2384"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w:t>
            </w:r>
          </w:p>
        </w:tc>
        <w:tc>
          <w:tcPr>
            <w:tcW w:w="2368"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w:t>
            </w:r>
          </w:p>
        </w:tc>
        <w:tc>
          <w:tcPr>
            <w:tcW w:w="239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6000</w:t>
            </w:r>
          </w:p>
        </w:tc>
      </w:tr>
      <w:tr w:rsidR="001A3054" w:rsidRPr="001474A6" w:rsidTr="008C14A0">
        <w:tc>
          <w:tcPr>
            <w:tcW w:w="2426"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4 партия</w:t>
            </w:r>
          </w:p>
        </w:tc>
        <w:tc>
          <w:tcPr>
            <w:tcW w:w="2384"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200</w:t>
            </w:r>
          </w:p>
        </w:tc>
        <w:tc>
          <w:tcPr>
            <w:tcW w:w="2368"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22</w:t>
            </w:r>
          </w:p>
        </w:tc>
        <w:tc>
          <w:tcPr>
            <w:tcW w:w="239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4400</w:t>
            </w:r>
          </w:p>
        </w:tc>
      </w:tr>
      <w:tr w:rsidR="001A3054" w:rsidRPr="001474A6" w:rsidTr="008C14A0">
        <w:tc>
          <w:tcPr>
            <w:tcW w:w="2426" w:type="dxa"/>
          </w:tcPr>
          <w:p w:rsidR="001A3054" w:rsidRPr="001474A6" w:rsidRDefault="001A3054" w:rsidP="008C14A0">
            <w:pPr>
              <w:widowControl w:val="0"/>
              <w:tabs>
                <w:tab w:val="left" w:pos="2535"/>
                <w:tab w:val="center" w:pos="4898"/>
              </w:tabs>
              <w:jc w:val="both"/>
              <w:rPr>
                <w:sz w:val="24"/>
                <w:szCs w:val="24"/>
                <w:lang w:val="kk-KZ"/>
              </w:rPr>
            </w:pPr>
          </w:p>
        </w:tc>
        <w:tc>
          <w:tcPr>
            <w:tcW w:w="2384"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8100</w:t>
            </w:r>
          </w:p>
        </w:tc>
        <w:tc>
          <w:tcPr>
            <w:tcW w:w="2368" w:type="dxa"/>
          </w:tcPr>
          <w:p w:rsidR="001A3054" w:rsidRPr="001474A6" w:rsidRDefault="001A3054" w:rsidP="008C14A0">
            <w:pPr>
              <w:widowControl w:val="0"/>
              <w:tabs>
                <w:tab w:val="left" w:pos="2535"/>
                <w:tab w:val="center" w:pos="4898"/>
              </w:tabs>
              <w:jc w:val="center"/>
              <w:rPr>
                <w:sz w:val="24"/>
                <w:szCs w:val="24"/>
                <w:lang w:val="kk-KZ"/>
              </w:rPr>
            </w:pPr>
          </w:p>
        </w:tc>
        <w:tc>
          <w:tcPr>
            <w:tcW w:w="2392"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18500</w:t>
            </w:r>
          </w:p>
        </w:tc>
      </w:tr>
    </w:tbl>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 xml:space="preserve"> </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Осыдан ай ішіндегі шығындалған материалдар құны 281000 теңге (47500-18500).</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Орташа есептелген құн тәсіл. Осы тәсілбарысында материалдық қорлар құны - ай басындағы бар қордың орташа құны және осы айда түскен ТМҚ құны.біздің мысалымызда материал бірлігінің орташа құны 20 теңге 65 тиын (47500</w:t>
      </w:r>
      <w:r w:rsidRPr="001474A6">
        <w:rPr>
          <w:position w:val="-4"/>
          <w:sz w:val="24"/>
          <w:szCs w:val="24"/>
          <w:lang w:val="kk-KZ"/>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6" o:title=""/>
          </v:shape>
          <o:OLEObject Type="Embed" ProgID="Equation.3" ShapeID="_x0000_i1025" DrawAspect="Content" ObjectID="_1547576712" r:id="rId7"/>
        </w:object>
      </w:r>
      <w:r w:rsidRPr="001474A6">
        <w:rPr>
          <w:sz w:val="24"/>
          <w:szCs w:val="24"/>
          <w:lang w:val="kk-KZ"/>
        </w:rPr>
        <w:t xml:space="preserve">2300) болады, ай ішінде шығындалған материал 28910 теңге (2300-8100)=1400 </w:t>
      </w:r>
      <w:r w:rsidRPr="001474A6">
        <w:rPr>
          <w:position w:val="-4"/>
          <w:sz w:val="24"/>
          <w:szCs w:val="24"/>
          <w:lang w:val="kk-KZ"/>
        </w:rPr>
        <w:object w:dxaOrig="180" w:dyaOrig="200">
          <v:shape id="_x0000_i1026" type="#_x0000_t75" style="width:9pt;height:9.75pt" o:ole="">
            <v:imagedata r:id="rId8" o:title=""/>
          </v:shape>
          <o:OLEObject Type="Embed" ProgID="Equation.3" ShapeID="_x0000_i1026" DrawAspect="Content" ObjectID="_1547576713" r:id="rId9"/>
        </w:object>
      </w:r>
      <w:r w:rsidRPr="001474A6">
        <w:rPr>
          <w:sz w:val="24"/>
          <w:szCs w:val="24"/>
          <w:lang w:val="kk-KZ"/>
        </w:rPr>
        <w:t>20,65.</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FIFO тәсілі - бірінші түскен тауар бағасы бойынша қорларды бағалау тәсәлә. Бұл тәсіл болжаумен негізделген, алдымен қорлардың фактілік өз құны шығындалған материалдарға енгізілуі тиіс. Ай аяғында қордың өз құны ақырғы жеткізілген тауарға сәйкес келеді, ал олардың сатылғандары бұрын жеткізілгендерге жатады.</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Ай аяғында 8100 бірлік қалдық былай бағаланады: 4 партия 200</w:t>
      </w:r>
      <w:r w:rsidRPr="001474A6">
        <w:rPr>
          <w:position w:val="-4"/>
          <w:sz w:val="24"/>
          <w:szCs w:val="24"/>
          <w:lang w:val="kk-KZ"/>
        </w:rPr>
        <w:object w:dxaOrig="180" w:dyaOrig="200">
          <v:shape id="_x0000_i1027" type="#_x0000_t75" style="width:9pt;height:9.75pt" o:ole="">
            <v:imagedata r:id="rId10" o:title=""/>
          </v:shape>
          <o:OLEObject Type="Embed" ProgID="Equation.3" ShapeID="_x0000_i1027" DrawAspect="Content" ObjectID="_1547576714" r:id="rId11"/>
        </w:object>
      </w:r>
      <w:r w:rsidRPr="001474A6">
        <w:rPr>
          <w:sz w:val="24"/>
          <w:szCs w:val="24"/>
          <w:lang w:val="kk-KZ"/>
        </w:rPr>
        <w:t>22 = 4400, 3 партия 600</w:t>
      </w:r>
      <w:r w:rsidRPr="001474A6">
        <w:rPr>
          <w:position w:val="-4"/>
          <w:sz w:val="24"/>
          <w:szCs w:val="24"/>
          <w:lang w:val="kk-KZ"/>
        </w:rPr>
        <w:object w:dxaOrig="180" w:dyaOrig="200">
          <v:shape id="_x0000_i1028" type="#_x0000_t75" style="width:9pt;height:9.75pt" o:ole="">
            <v:imagedata r:id="rId12" o:title=""/>
          </v:shape>
          <o:OLEObject Type="Embed" ProgID="Equation.3" ShapeID="_x0000_i1028" DrawAspect="Content" ObjectID="_1547576715" r:id="rId13"/>
        </w:object>
      </w:r>
      <w:r w:rsidRPr="001474A6">
        <w:rPr>
          <w:sz w:val="24"/>
          <w:szCs w:val="24"/>
          <w:lang w:val="kk-KZ"/>
        </w:rPr>
        <w:t>20=12000, 2 партия 100*23=2300.</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Қор шығын 1400 (18700) 47500-18700=28800 тең болады.</w:t>
      </w:r>
    </w:p>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Қорларды бағалаудың тәсілдерін салыстыру 7 кестеде көрсетілді.</w:t>
      </w:r>
    </w:p>
    <w:p w:rsidR="001A3054" w:rsidRPr="001474A6" w:rsidRDefault="001A3054" w:rsidP="001A3054">
      <w:pPr>
        <w:widowControl w:val="0"/>
        <w:tabs>
          <w:tab w:val="left" w:pos="2535"/>
          <w:tab w:val="center" w:pos="4898"/>
        </w:tabs>
        <w:ind w:firstLine="709"/>
        <w:jc w:val="both"/>
        <w:rPr>
          <w:sz w:val="24"/>
          <w:szCs w:val="24"/>
          <w:lang w:val="kk-KZ"/>
        </w:rPr>
      </w:pPr>
    </w:p>
    <w:p w:rsidR="001A3054" w:rsidRPr="001474A6" w:rsidRDefault="001A3054" w:rsidP="001A3054">
      <w:pPr>
        <w:widowControl w:val="0"/>
        <w:tabs>
          <w:tab w:val="left" w:pos="2535"/>
          <w:tab w:val="center" w:pos="4898"/>
        </w:tabs>
        <w:jc w:val="both"/>
        <w:rPr>
          <w:sz w:val="24"/>
          <w:szCs w:val="24"/>
          <w:lang w:val="kk-KZ"/>
        </w:rPr>
      </w:pPr>
      <w:r w:rsidRPr="001474A6">
        <w:rPr>
          <w:sz w:val="24"/>
          <w:szCs w:val="24"/>
          <w:lang w:val="kk-KZ"/>
        </w:rPr>
        <w:t xml:space="preserve">Кесте </w:t>
      </w:r>
      <w:r>
        <w:rPr>
          <w:sz w:val="24"/>
          <w:szCs w:val="24"/>
          <w:lang w:val="kk-KZ"/>
        </w:rPr>
        <w:t>1.9.3</w:t>
      </w:r>
      <w:r w:rsidRPr="001474A6">
        <w:rPr>
          <w:sz w:val="24"/>
          <w:szCs w:val="24"/>
          <w:lang w:val="kk-KZ"/>
        </w:rPr>
        <w:t xml:space="preserve"> - Қорларды бағалаудың тәсілдерін салыстыру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2299"/>
        <w:gridCol w:w="2273"/>
        <w:gridCol w:w="1725"/>
      </w:tblGrid>
      <w:tr w:rsidR="001A3054" w:rsidRPr="001474A6" w:rsidTr="008C14A0">
        <w:tc>
          <w:tcPr>
            <w:tcW w:w="3273"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Көрсеткіштер</w:t>
            </w:r>
          </w:p>
        </w:tc>
        <w:tc>
          <w:tcPr>
            <w:tcW w:w="2299"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Сәйкестендірудің арнайы тәсілі</w:t>
            </w:r>
          </w:p>
        </w:tc>
        <w:tc>
          <w:tcPr>
            <w:tcW w:w="2273"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Орташа құн тәсілі</w:t>
            </w:r>
          </w:p>
        </w:tc>
        <w:tc>
          <w:tcPr>
            <w:tcW w:w="172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FIFO тәсілі</w:t>
            </w:r>
          </w:p>
        </w:tc>
      </w:tr>
      <w:tr w:rsidR="001A3054" w:rsidRPr="001474A6" w:rsidTr="008C14A0">
        <w:tc>
          <w:tcPr>
            <w:tcW w:w="3273"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Үлкен кіріс</w:t>
            </w:r>
          </w:p>
        </w:tc>
        <w:tc>
          <w:tcPr>
            <w:tcW w:w="2299"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30000</w:t>
            </w:r>
          </w:p>
        </w:tc>
        <w:tc>
          <w:tcPr>
            <w:tcW w:w="2273"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30000</w:t>
            </w:r>
          </w:p>
        </w:tc>
        <w:tc>
          <w:tcPr>
            <w:tcW w:w="172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30000</w:t>
            </w:r>
          </w:p>
        </w:tc>
      </w:tr>
      <w:tr w:rsidR="001A3054" w:rsidRPr="001474A6" w:rsidTr="008C14A0">
        <w:tc>
          <w:tcPr>
            <w:tcW w:w="3273"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Қорлар шығыны</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бірлік мөлшері</w:t>
            </w:r>
            <w:r>
              <w:rPr>
                <w:sz w:val="24"/>
                <w:szCs w:val="24"/>
                <w:lang w:val="kk-KZ"/>
              </w:rPr>
              <w:t xml:space="preserve"> </w:t>
            </w:r>
            <w:r w:rsidRPr="001474A6">
              <w:rPr>
                <w:sz w:val="24"/>
                <w:szCs w:val="24"/>
                <w:lang w:val="kk-KZ"/>
              </w:rPr>
              <w:t>құны, теңге</w:t>
            </w:r>
          </w:p>
        </w:tc>
        <w:tc>
          <w:tcPr>
            <w:tcW w:w="2299"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1400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281000</w:t>
            </w:r>
          </w:p>
        </w:tc>
        <w:tc>
          <w:tcPr>
            <w:tcW w:w="2273"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1400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28910</w:t>
            </w:r>
          </w:p>
        </w:tc>
        <w:tc>
          <w:tcPr>
            <w:tcW w:w="172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1400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28800</w:t>
            </w:r>
          </w:p>
        </w:tc>
      </w:tr>
      <w:tr w:rsidR="001A3054" w:rsidRPr="001474A6" w:rsidTr="008C14A0">
        <w:tc>
          <w:tcPr>
            <w:tcW w:w="3273"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Ай аяғындағы қорлардың қалдығы</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бірлік мөлшері</w:t>
            </w:r>
          </w:p>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құны, теңге</w:t>
            </w:r>
          </w:p>
        </w:tc>
        <w:tc>
          <w:tcPr>
            <w:tcW w:w="2299"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8100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18500</w:t>
            </w:r>
          </w:p>
        </w:tc>
        <w:tc>
          <w:tcPr>
            <w:tcW w:w="2273"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8100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18580</w:t>
            </w:r>
          </w:p>
        </w:tc>
        <w:tc>
          <w:tcPr>
            <w:tcW w:w="1725" w:type="dxa"/>
          </w:tcPr>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8100</w:t>
            </w:r>
          </w:p>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18700</w:t>
            </w:r>
          </w:p>
        </w:tc>
      </w:tr>
      <w:tr w:rsidR="001A3054" w:rsidRPr="001474A6" w:rsidTr="008C14A0">
        <w:tc>
          <w:tcPr>
            <w:tcW w:w="3273" w:type="dxa"/>
          </w:tcPr>
          <w:p w:rsidR="001A3054" w:rsidRPr="001474A6" w:rsidRDefault="001A3054" w:rsidP="008C14A0">
            <w:pPr>
              <w:widowControl w:val="0"/>
              <w:tabs>
                <w:tab w:val="left" w:pos="2535"/>
                <w:tab w:val="center" w:pos="4898"/>
              </w:tabs>
              <w:jc w:val="both"/>
              <w:rPr>
                <w:sz w:val="24"/>
                <w:szCs w:val="24"/>
                <w:lang w:val="kk-KZ"/>
              </w:rPr>
            </w:pPr>
            <w:r w:rsidRPr="001474A6">
              <w:rPr>
                <w:sz w:val="24"/>
                <w:szCs w:val="24"/>
                <w:lang w:val="kk-KZ"/>
              </w:rPr>
              <w:t>Сатудан кіріс</w:t>
            </w:r>
          </w:p>
        </w:tc>
        <w:tc>
          <w:tcPr>
            <w:tcW w:w="2299"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1000</w:t>
            </w:r>
          </w:p>
        </w:tc>
        <w:tc>
          <w:tcPr>
            <w:tcW w:w="2273"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1098</w:t>
            </w:r>
          </w:p>
        </w:tc>
        <w:tc>
          <w:tcPr>
            <w:tcW w:w="1725" w:type="dxa"/>
          </w:tcPr>
          <w:p w:rsidR="001A3054" w:rsidRPr="001474A6" w:rsidRDefault="001A3054" w:rsidP="008C14A0">
            <w:pPr>
              <w:widowControl w:val="0"/>
              <w:tabs>
                <w:tab w:val="left" w:pos="2535"/>
                <w:tab w:val="center" w:pos="4898"/>
              </w:tabs>
              <w:jc w:val="center"/>
              <w:rPr>
                <w:sz w:val="24"/>
                <w:szCs w:val="24"/>
                <w:lang w:val="kk-KZ"/>
              </w:rPr>
            </w:pPr>
            <w:r w:rsidRPr="001474A6">
              <w:rPr>
                <w:sz w:val="24"/>
                <w:szCs w:val="24"/>
                <w:lang w:val="kk-KZ"/>
              </w:rPr>
              <w:t>1200</w:t>
            </w:r>
          </w:p>
        </w:tc>
      </w:tr>
    </w:tbl>
    <w:p w:rsidR="001A3054" w:rsidRPr="001474A6" w:rsidRDefault="001A3054" w:rsidP="001A3054">
      <w:pPr>
        <w:widowControl w:val="0"/>
        <w:tabs>
          <w:tab w:val="left" w:pos="2535"/>
          <w:tab w:val="center" w:pos="4898"/>
        </w:tabs>
        <w:ind w:firstLine="709"/>
        <w:jc w:val="both"/>
        <w:rPr>
          <w:sz w:val="24"/>
          <w:szCs w:val="24"/>
          <w:lang w:val="kk-KZ"/>
        </w:rPr>
      </w:pPr>
      <w:r w:rsidRPr="001474A6">
        <w:rPr>
          <w:sz w:val="24"/>
          <w:szCs w:val="24"/>
          <w:lang w:val="kk-KZ"/>
        </w:rPr>
        <w:t xml:space="preserve"> Әр тәсілдің айырмашылықтары мен кемшіліктері бар және ешқайсысы ең қолайлысы және жетік деп қарастырылмайды. Бағаның тәсілін таңдау оның Балансқа, Есепке, қаржылық нәтижелерге, салықтық есепке әсеріне байланысты болады. FIFO тәсілі </w:t>
      </w:r>
      <w:r w:rsidRPr="001474A6">
        <w:rPr>
          <w:sz w:val="24"/>
          <w:szCs w:val="24"/>
          <w:lang w:val="kk-KZ"/>
        </w:rPr>
        <w:lastRenderedPageBreak/>
        <w:t>көбінесе Балансты құру үшін қолайлы, себебі есептік периодтың соңында қорлардың бағасы өтпелі бағаларға жақын болады. Осылайша кәсіпорын активтеріне нақты боп көрінеді. Сонымен қатар, тәсілді таңдау кезде есептелетін салықтың көлеміне жақсы әсер етуін ескеру керек.</w:t>
      </w:r>
    </w:p>
    <w:p w:rsidR="001A3054" w:rsidRPr="00086AB1" w:rsidRDefault="001A3054" w:rsidP="001A3054">
      <w:pPr>
        <w:jc w:val="both"/>
        <w:rPr>
          <w:rFonts w:ascii="AcademyKaZ" w:hAnsi="AcademyKaZ"/>
          <w:sz w:val="24"/>
          <w:szCs w:val="24"/>
          <w:lang w:val="uk-UA"/>
        </w:rPr>
      </w:pPr>
      <w:r w:rsidRPr="00086AB1">
        <w:rPr>
          <w:rFonts w:ascii="AcademyKaZ" w:hAnsi="AcademyKaZ"/>
          <w:sz w:val="24"/>
          <w:szCs w:val="24"/>
          <w:lang w:val="uk-UA"/>
        </w:rPr>
        <w:t xml:space="preserve">    </w:t>
      </w:r>
      <w:r>
        <w:rPr>
          <w:rFonts w:ascii="AcademyKaZ" w:hAnsi="AcademyKaZ"/>
          <w:sz w:val="24"/>
          <w:szCs w:val="24"/>
          <w:lang w:val="uk-UA"/>
        </w:rPr>
        <w:tab/>
      </w:r>
      <w:proofErr w:type="spellStart"/>
      <w:r w:rsidRPr="00086AB1">
        <w:rPr>
          <w:rFonts w:ascii="AcademyKaZ" w:hAnsi="AcademyKaZ"/>
          <w:sz w:val="24"/>
          <w:szCs w:val="24"/>
          <w:lang w:val="uk-UA"/>
        </w:rPr>
        <w:t>Материалдық</w:t>
      </w:r>
      <w:proofErr w:type="spellEnd"/>
      <w:r w:rsidRPr="00086AB1">
        <w:rPr>
          <w:rFonts w:ascii="AcademyKaZ" w:hAnsi="AcademyKaZ"/>
          <w:sz w:val="24"/>
          <w:szCs w:val="24"/>
          <w:lang w:val="uk-UA"/>
        </w:rPr>
        <w:t xml:space="preserve"> </w:t>
      </w:r>
      <w:proofErr w:type="spellStart"/>
      <w:r w:rsidRPr="00086AB1">
        <w:rPr>
          <w:rFonts w:ascii="AcademyKaZ" w:hAnsi="AcademyKaZ"/>
          <w:sz w:val="24"/>
          <w:szCs w:val="24"/>
          <w:lang w:val="uk-UA"/>
        </w:rPr>
        <w:t>құндылықтардың</w:t>
      </w:r>
      <w:proofErr w:type="spellEnd"/>
      <w:r w:rsidRPr="00086AB1">
        <w:rPr>
          <w:rFonts w:ascii="AcademyKaZ" w:hAnsi="AcademyKaZ"/>
          <w:sz w:val="24"/>
          <w:szCs w:val="24"/>
          <w:lang w:val="uk-UA"/>
        </w:rPr>
        <w:t xml:space="preserve"> </w:t>
      </w:r>
      <w:proofErr w:type="spellStart"/>
      <w:r w:rsidRPr="00086AB1">
        <w:rPr>
          <w:rFonts w:ascii="AcademyKaZ" w:hAnsi="AcademyKaZ"/>
          <w:sz w:val="24"/>
          <w:szCs w:val="24"/>
          <w:lang w:val="uk-UA"/>
        </w:rPr>
        <w:t>барлық</w:t>
      </w:r>
      <w:proofErr w:type="spellEnd"/>
      <w:r w:rsidRPr="00086AB1">
        <w:rPr>
          <w:rFonts w:ascii="AcademyKaZ" w:hAnsi="AcademyKaZ"/>
          <w:sz w:val="24"/>
          <w:szCs w:val="24"/>
          <w:lang w:val="uk-UA"/>
        </w:rPr>
        <w:t xml:space="preserve"> </w:t>
      </w:r>
      <w:proofErr w:type="spellStart"/>
      <w:r w:rsidRPr="00086AB1">
        <w:rPr>
          <w:rFonts w:ascii="AcademyKaZ" w:hAnsi="AcademyKaZ"/>
          <w:sz w:val="24"/>
          <w:szCs w:val="24"/>
          <w:lang w:val="uk-UA"/>
        </w:rPr>
        <w:t>түрлері</w:t>
      </w:r>
      <w:proofErr w:type="spellEnd"/>
      <w:r w:rsidRPr="00086AB1">
        <w:rPr>
          <w:rFonts w:ascii="AcademyKaZ" w:hAnsi="AcademyKaZ"/>
          <w:sz w:val="24"/>
          <w:szCs w:val="24"/>
          <w:lang w:val="uk-UA"/>
        </w:rPr>
        <w:t xml:space="preserve"> </w:t>
      </w:r>
      <w:r w:rsidRPr="009206E2">
        <w:rPr>
          <w:sz w:val="24"/>
          <w:szCs w:val="24"/>
          <w:lang w:val="uk-UA"/>
        </w:rPr>
        <w:t xml:space="preserve">1300 </w:t>
      </w:r>
      <w:proofErr w:type="spellStart"/>
      <w:r w:rsidRPr="009206E2">
        <w:rPr>
          <w:sz w:val="24"/>
          <w:szCs w:val="24"/>
          <w:lang w:val="uk-UA"/>
        </w:rPr>
        <w:t>бөлімшенің</w:t>
      </w:r>
      <w:proofErr w:type="spellEnd"/>
      <w:r w:rsidRPr="009206E2">
        <w:rPr>
          <w:sz w:val="24"/>
          <w:szCs w:val="24"/>
          <w:lang w:val="uk-UA"/>
        </w:rPr>
        <w:t xml:space="preserve"> </w:t>
      </w:r>
      <w:proofErr w:type="spellStart"/>
      <w:r w:rsidRPr="00086AB1">
        <w:rPr>
          <w:rFonts w:ascii="AcademyKaZ" w:hAnsi="AcademyKaZ"/>
          <w:sz w:val="24"/>
          <w:szCs w:val="24"/>
          <w:lang w:val="uk-UA"/>
        </w:rPr>
        <w:t>активті</w:t>
      </w:r>
      <w:proofErr w:type="spellEnd"/>
      <w:r w:rsidRPr="00086AB1">
        <w:rPr>
          <w:rFonts w:ascii="AcademyKaZ" w:hAnsi="AcademyKaZ"/>
          <w:sz w:val="24"/>
          <w:szCs w:val="24"/>
          <w:lang w:val="uk-UA"/>
        </w:rPr>
        <w:t xml:space="preserve"> </w:t>
      </w:r>
      <w:proofErr w:type="spellStart"/>
      <w:r w:rsidRPr="00086AB1">
        <w:rPr>
          <w:rFonts w:ascii="AcademyKaZ" w:hAnsi="AcademyKaZ"/>
          <w:sz w:val="24"/>
          <w:szCs w:val="24"/>
          <w:lang w:val="uk-UA"/>
        </w:rPr>
        <w:t>шоттарында</w:t>
      </w:r>
      <w:proofErr w:type="spellEnd"/>
      <w:r w:rsidRPr="00086AB1">
        <w:rPr>
          <w:rFonts w:ascii="AcademyKaZ" w:hAnsi="AcademyKaZ"/>
          <w:sz w:val="24"/>
          <w:szCs w:val="24"/>
          <w:lang w:val="uk-UA"/>
        </w:rPr>
        <w:t xml:space="preserve"> </w:t>
      </w:r>
      <w:proofErr w:type="spellStart"/>
      <w:r w:rsidRPr="00086AB1">
        <w:rPr>
          <w:rFonts w:ascii="AcademyKaZ" w:hAnsi="AcademyKaZ"/>
          <w:sz w:val="24"/>
          <w:szCs w:val="24"/>
          <w:lang w:val="uk-UA"/>
        </w:rPr>
        <w:t>жүргізіледі</w:t>
      </w:r>
      <w:proofErr w:type="spellEnd"/>
      <w:r w:rsidRPr="00086AB1">
        <w:rPr>
          <w:rFonts w:ascii="AcademyKaZ" w:hAnsi="AcademyKaZ"/>
          <w:sz w:val="24"/>
          <w:szCs w:val="24"/>
          <w:lang w:val="uk-UA"/>
        </w:rPr>
        <w:t>.</w:t>
      </w:r>
    </w:p>
    <w:p w:rsidR="001A3054" w:rsidRPr="00BF4443" w:rsidRDefault="001A3054" w:rsidP="001A3054">
      <w:pPr>
        <w:shd w:val="clear" w:color="auto" w:fill="FFFFFF"/>
        <w:ind w:right="106" w:firstLine="720"/>
        <w:jc w:val="both"/>
        <w:rPr>
          <w:color w:val="000000"/>
          <w:sz w:val="24"/>
          <w:szCs w:val="24"/>
          <w:lang w:val="kk-KZ"/>
        </w:rPr>
      </w:pPr>
      <w:r w:rsidRPr="00BF4443">
        <w:rPr>
          <w:color w:val="000000"/>
          <w:sz w:val="24"/>
          <w:szCs w:val="24"/>
          <w:lang w:val="kk-KZ"/>
        </w:rPr>
        <w:t xml:space="preserve">1310 "Шикізат пен материалдар" онда өндірістік процесте одан әрі пайдалануға арналған шикзаттар және материалдар есепке алынады; </w:t>
      </w:r>
    </w:p>
    <w:p w:rsidR="001A3054" w:rsidRPr="00BF4443" w:rsidRDefault="001A3054" w:rsidP="001A3054">
      <w:pPr>
        <w:shd w:val="clear" w:color="auto" w:fill="FFFFFF"/>
        <w:ind w:right="106" w:firstLine="720"/>
        <w:jc w:val="both"/>
        <w:rPr>
          <w:color w:val="000000"/>
          <w:sz w:val="24"/>
          <w:szCs w:val="24"/>
          <w:lang w:val="kk-KZ"/>
        </w:rPr>
      </w:pPr>
      <w:r w:rsidRPr="00BF4443">
        <w:rPr>
          <w:color w:val="000000"/>
          <w:sz w:val="24"/>
          <w:szCs w:val="24"/>
          <w:lang w:val="kk-KZ"/>
        </w:rPr>
        <w:t>1320 "Дайын өнім”, онда дайын және аяқталмаған өнім есепке алынады;</w:t>
      </w:r>
    </w:p>
    <w:p w:rsidR="001A3054" w:rsidRPr="00BF4443" w:rsidRDefault="001A3054" w:rsidP="001A3054">
      <w:pPr>
        <w:shd w:val="clear" w:color="auto" w:fill="FFFFFF"/>
        <w:ind w:right="106" w:firstLine="720"/>
        <w:jc w:val="both"/>
        <w:rPr>
          <w:color w:val="000000"/>
          <w:sz w:val="24"/>
          <w:szCs w:val="24"/>
          <w:lang w:val="kk-KZ"/>
        </w:rPr>
      </w:pPr>
      <w:r w:rsidRPr="00BF4443">
        <w:rPr>
          <w:color w:val="000000"/>
          <w:sz w:val="24"/>
          <w:szCs w:val="24"/>
          <w:lang w:val="kk-KZ"/>
        </w:rPr>
        <w:t>1330 “Тауарллар” онда сатып алынған және қайта сатуға сақталған тауарлардың қлзғалысына байланысты операциялар көрсетіледі;</w:t>
      </w:r>
    </w:p>
    <w:p w:rsidR="001A3054" w:rsidRPr="00BF4443" w:rsidRDefault="001A3054" w:rsidP="001A3054">
      <w:pPr>
        <w:shd w:val="clear" w:color="auto" w:fill="FFFFFF"/>
        <w:ind w:right="106"/>
        <w:jc w:val="both"/>
        <w:rPr>
          <w:color w:val="000000"/>
          <w:sz w:val="24"/>
          <w:szCs w:val="24"/>
          <w:lang w:val="kk-KZ"/>
        </w:rPr>
      </w:pPr>
      <w:r w:rsidRPr="00BF4443">
        <w:rPr>
          <w:color w:val="000000"/>
          <w:sz w:val="24"/>
          <w:szCs w:val="24"/>
          <w:lang w:val="kk-KZ"/>
        </w:rPr>
        <w:tab/>
        <w:t>1340 «Аяқталмаған өндіріс», онда аяқталмаған өндіріс бойынша шығындар есепке алынады;</w:t>
      </w:r>
    </w:p>
    <w:p w:rsidR="001A3054" w:rsidRPr="00BF4443" w:rsidRDefault="001A3054" w:rsidP="001A3054">
      <w:pPr>
        <w:shd w:val="clear" w:color="auto" w:fill="FFFFFF"/>
        <w:ind w:right="106"/>
        <w:jc w:val="both"/>
        <w:rPr>
          <w:color w:val="000000"/>
          <w:sz w:val="24"/>
          <w:szCs w:val="24"/>
          <w:lang w:val="kk-KZ"/>
        </w:rPr>
      </w:pPr>
      <w:r w:rsidRPr="00BF4443">
        <w:rPr>
          <w:color w:val="000000"/>
          <w:sz w:val="24"/>
          <w:szCs w:val="24"/>
          <w:lang w:val="kk-KZ"/>
        </w:rPr>
        <w:tab/>
        <w:t>1350 «өзге қорлар», онда алдыңғы топтарда көрсетілмеген өзге қорлар есепке алынады;</w:t>
      </w:r>
    </w:p>
    <w:p w:rsidR="001A3054" w:rsidRPr="00BF4443" w:rsidRDefault="001A3054" w:rsidP="001A3054">
      <w:pPr>
        <w:shd w:val="clear" w:color="auto" w:fill="FFFFFF"/>
        <w:ind w:right="106" w:firstLine="720"/>
        <w:jc w:val="both"/>
        <w:rPr>
          <w:color w:val="000000"/>
          <w:sz w:val="24"/>
          <w:szCs w:val="24"/>
          <w:lang w:val="kk-KZ"/>
        </w:rPr>
      </w:pPr>
      <w:r w:rsidRPr="00BF4443">
        <w:rPr>
          <w:color w:val="000000"/>
          <w:sz w:val="24"/>
          <w:szCs w:val="24"/>
          <w:lang w:val="kk-KZ"/>
        </w:rPr>
        <w:t xml:space="preserve">1360 «қорларды есептен шығару бойынша резерв», онда қорлардың құнын сатудың таза құнына дейін төмендетуге арналған резервтерді құруға және қозғалысына байланысты немесе моральдық жағынан ескертуге байланысты есепке алуға жататын қосылған құн салығының сомасын есепке алуға арналған. </w:t>
      </w:r>
    </w:p>
    <w:p w:rsidR="001A3054" w:rsidRPr="00BF4443" w:rsidRDefault="001A3054" w:rsidP="001A3054">
      <w:pPr>
        <w:shd w:val="clear" w:color="auto" w:fill="FFFFFF"/>
        <w:ind w:left="5" w:right="5" w:firstLine="643"/>
        <w:jc w:val="both"/>
        <w:rPr>
          <w:color w:val="000000"/>
          <w:sz w:val="24"/>
          <w:szCs w:val="24"/>
          <w:lang w:val="kk-KZ"/>
        </w:rPr>
      </w:pPr>
      <w:r w:rsidRPr="00BF4443">
        <w:rPr>
          <w:noProof/>
          <w:color w:val="000000"/>
          <w:sz w:val="24"/>
          <w:szCs w:val="24"/>
          <w:lang w:val="kk-KZ"/>
        </w:rPr>
        <w:t>Материалдық босалқылардың қозғалысына байланысты барлың операциялар бойынша құжаттар дайындалып, аз данамен шығарылады. Материалдық бо</w:t>
      </w:r>
      <w:r>
        <w:rPr>
          <w:noProof/>
          <w:color w:val="000000"/>
          <w:sz w:val="24"/>
          <w:szCs w:val="24"/>
          <w:lang w:val="kk-KZ"/>
        </w:rPr>
        <w:t>салқылардың қабылдануымен байла</w:t>
      </w:r>
      <w:r w:rsidRPr="00BF4443">
        <w:rPr>
          <w:noProof/>
          <w:color w:val="000000"/>
          <w:sz w:val="24"/>
          <w:szCs w:val="24"/>
          <w:lang w:val="kk-KZ"/>
        </w:rPr>
        <w:t>нысты келіп түскен құжаттар (шот-фактуралар, төлем талап тапсыр-малары, тауарлық-көліктік жөнелтпе қағаздары) жабдықтау бөліміне тексеруге және акцептке (төлеуге) қабылдауға беріледі. Бұл жерде оларды келіп түскен жүктерді есепке алатын журналға (ү. №М-1) тіркейді. Бұл журнал қорлардың түсуі мен кіріске енгізілуін бақылауға, сондай-ақ шоттарды төлеу мерзімдерін немесе акцептен бастартуды жедел түрде бақылауға арналған.</w:t>
      </w:r>
    </w:p>
    <w:p w:rsidR="001A3054" w:rsidRPr="00BF4443" w:rsidRDefault="001A3054" w:rsidP="001A3054">
      <w:pPr>
        <w:shd w:val="clear" w:color="auto" w:fill="FFFFFF"/>
        <w:ind w:left="10" w:firstLine="638"/>
        <w:jc w:val="both"/>
        <w:rPr>
          <w:color w:val="000000"/>
          <w:sz w:val="24"/>
          <w:szCs w:val="24"/>
          <w:lang w:val="kk-KZ"/>
        </w:rPr>
      </w:pPr>
      <w:r w:rsidRPr="00BF4443">
        <w:rPr>
          <w:noProof/>
          <w:color w:val="000000"/>
          <w:sz w:val="24"/>
          <w:szCs w:val="24"/>
          <w:lang w:val="kk-KZ"/>
        </w:rPr>
        <w:t>Материалдардың қозғалысын есепке алу бойынша төмендегідей типтік құжаттар пайдаланылады.</w:t>
      </w:r>
    </w:p>
    <w:p w:rsidR="001A3054" w:rsidRPr="00BF4443" w:rsidRDefault="001A3054" w:rsidP="001A3054">
      <w:pPr>
        <w:shd w:val="clear" w:color="auto" w:fill="FFFFFF"/>
        <w:ind w:left="10" w:right="5" w:firstLine="638"/>
        <w:jc w:val="both"/>
        <w:rPr>
          <w:color w:val="000000"/>
          <w:sz w:val="24"/>
          <w:szCs w:val="24"/>
        </w:rPr>
      </w:pPr>
      <w:proofErr w:type="spellStart"/>
      <w:proofErr w:type="gramStart"/>
      <w:r w:rsidRPr="00BF4443">
        <w:rPr>
          <w:color w:val="000000"/>
          <w:sz w:val="24"/>
          <w:szCs w:val="24"/>
          <w:lang w:val="en-US"/>
        </w:rPr>
        <w:t>Ce</w:t>
      </w:r>
      <w:r w:rsidRPr="00BF4443">
        <w:rPr>
          <w:color w:val="000000"/>
          <w:sz w:val="24"/>
          <w:szCs w:val="24"/>
        </w:rPr>
        <w:t>нім</w:t>
      </w:r>
      <w:proofErr w:type="spellEnd"/>
      <w:r w:rsidRPr="00BF4443">
        <w:rPr>
          <w:color w:val="000000"/>
          <w:sz w:val="24"/>
          <w:szCs w:val="24"/>
        </w:rPr>
        <w:t xml:space="preserve">-хат (№ </w:t>
      </w:r>
      <w:r w:rsidRPr="00BF4443">
        <w:rPr>
          <w:noProof/>
          <w:color w:val="000000"/>
          <w:sz w:val="24"/>
          <w:szCs w:val="24"/>
        </w:rPr>
        <w:t>М-2 немесе М-2а үлгілері).</w:t>
      </w:r>
      <w:proofErr w:type="gramEnd"/>
      <w:r w:rsidRPr="00BF4443">
        <w:rPr>
          <w:noProof/>
          <w:color w:val="000000"/>
          <w:sz w:val="24"/>
          <w:szCs w:val="24"/>
        </w:rPr>
        <w:t xml:space="preserve"> </w:t>
      </w:r>
      <w:proofErr w:type="gramStart"/>
      <w:r w:rsidRPr="00BF4443">
        <w:rPr>
          <w:noProof/>
          <w:color w:val="000000"/>
          <w:sz w:val="24"/>
          <w:szCs w:val="24"/>
        </w:rPr>
        <w:t>Материалдық қорлар-ды қабылдау кезінде лауазымды тұлғаның, субъектінің сенімді өкілінің құқысы бар адамға сенімхатты рәсімдейді. Сенімхатты бухгалтерия рәсімдеп, алушының қолын қойғызып, қолхат алу арқылы береді. №М-2а үлгісін, материалдық құндылықтардың алынғандығы, берілген сенімхаттарды есепке алатын, алдын ала нөм</w:t>
      </w:r>
      <w:proofErr w:type="gramEnd"/>
      <w:r w:rsidRPr="00BF4443">
        <w:rPr>
          <w:noProof/>
          <w:color w:val="000000"/>
          <w:sz w:val="24"/>
          <w:szCs w:val="24"/>
        </w:rPr>
        <w:t>ірленген және түптелген Журналға (ү. №М-3) тіркейтін субъектілер қолданады.</w:t>
      </w:r>
    </w:p>
    <w:p w:rsidR="001A3054" w:rsidRPr="00BF4443" w:rsidRDefault="001A3054" w:rsidP="001A3054">
      <w:pPr>
        <w:shd w:val="clear" w:color="auto" w:fill="FFFFFF"/>
        <w:ind w:left="14" w:firstLine="634"/>
        <w:jc w:val="both"/>
        <w:rPr>
          <w:color w:val="000000"/>
          <w:sz w:val="24"/>
          <w:szCs w:val="24"/>
        </w:rPr>
      </w:pPr>
      <w:r w:rsidRPr="00BF4443">
        <w:rPr>
          <w:i/>
          <w:noProof/>
          <w:color w:val="000000"/>
          <w:sz w:val="24"/>
          <w:szCs w:val="24"/>
        </w:rPr>
        <w:t>Берілген сенімхаттарды есепке алу Журналы (у.№М-3).</w:t>
      </w:r>
      <w:r w:rsidRPr="00BF4443">
        <w:rPr>
          <w:noProof/>
          <w:color w:val="000000"/>
          <w:sz w:val="24"/>
          <w:szCs w:val="24"/>
        </w:rPr>
        <w:t xml:space="preserve"> Берілген сенімхаттар мен оларды алғандығы туралы қолхаттарды тіркеуге қолданылады. (ү.№М-2) сенімхатты пайдаланған кезде оның берілгендігі және алынғандығы сенімхаттың түбіртегіне жазылады. Мұндай жағдайда берілген сенімхаттарды есепке алу Журналы жүргізілмейді.</w:t>
      </w:r>
    </w:p>
    <w:p w:rsidR="001A3054" w:rsidRPr="00BF4443" w:rsidRDefault="001A3054" w:rsidP="001A3054">
      <w:pPr>
        <w:shd w:val="clear" w:color="auto" w:fill="FFFFFF"/>
        <w:ind w:left="19" w:firstLine="629"/>
        <w:jc w:val="both"/>
        <w:rPr>
          <w:color w:val="000000"/>
          <w:sz w:val="24"/>
          <w:szCs w:val="24"/>
        </w:rPr>
      </w:pPr>
      <w:proofErr w:type="gramStart"/>
      <w:r w:rsidRPr="00BF4443">
        <w:rPr>
          <w:i/>
          <w:color w:val="000000"/>
          <w:sz w:val="24"/>
          <w:szCs w:val="24"/>
          <w:lang w:val="en-US"/>
        </w:rPr>
        <w:t>K</w:t>
      </w:r>
      <w:r w:rsidRPr="00BF4443">
        <w:rPr>
          <w:i/>
          <w:color w:val="000000"/>
          <w:sz w:val="24"/>
          <w:szCs w:val="24"/>
        </w:rPr>
        <w:t>і</w:t>
      </w:r>
      <w:r w:rsidRPr="00BF4443">
        <w:rPr>
          <w:i/>
          <w:color w:val="000000"/>
          <w:sz w:val="24"/>
          <w:szCs w:val="24"/>
          <w:lang w:val="en-US"/>
        </w:rPr>
        <w:t>p</w:t>
      </w:r>
      <w:r w:rsidRPr="00BF4443">
        <w:rPr>
          <w:i/>
          <w:color w:val="000000"/>
          <w:sz w:val="24"/>
          <w:szCs w:val="24"/>
        </w:rPr>
        <w:t>і</w:t>
      </w:r>
      <w:r w:rsidRPr="00BF4443">
        <w:rPr>
          <w:i/>
          <w:color w:val="000000"/>
          <w:sz w:val="24"/>
          <w:szCs w:val="24"/>
          <w:lang w:val="en-US"/>
        </w:rPr>
        <w:t>c</w:t>
      </w:r>
      <w:r w:rsidRPr="00BF4443">
        <w:rPr>
          <w:i/>
          <w:color w:val="000000"/>
          <w:sz w:val="24"/>
          <w:szCs w:val="24"/>
        </w:rPr>
        <w:t xml:space="preserve"> </w:t>
      </w:r>
      <w:r w:rsidRPr="00BF4443">
        <w:rPr>
          <w:i/>
          <w:noProof/>
          <w:color w:val="000000"/>
          <w:sz w:val="24"/>
          <w:szCs w:val="24"/>
        </w:rPr>
        <w:t xml:space="preserve">ордері (ү№М-4) </w:t>
      </w:r>
      <w:r w:rsidRPr="00BF4443">
        <w:rPr>
          <w:noProof/>
          <w:color w:val="000000"/>
          <w:sz w:val="24"/>
          <w:szCs w:val="24"/>
        </w:rPr>
        <w:t>жабдықтаушылардан немесе өткізілгеннен кейін субъектілерге келіп түсетін босалқыларды есепке алуға қолданылады.</w:t>
      </w:r>
      <w:proofErr w:type="gramEnd"/>
      <w:r w:rsidRPr="00BF4443">
        <w:rPr>
          <w:noProof/>
          <w:color w:val="000000"/>
          <w:sz w:val="24"/>
          <w:szCs w:val="24"/>
        </w:rPr>
        <w:t xml:space="preserve"> Босалқылар қоймаға келіп түскен күні материалдық жауапкершілігі бар тұлға кіріс ордерін 1 дана етіп толтырады.</w:t>
      </w:r>
    </w:p>
    <w:p w:rsidR="001A3054" w:rsidRPr="00BF4443" w:rsidRDefault="001A3054" w:rsidP="001A3054">
      <w:pPr>
        <w:shd w:val="clear" w:color="auto" w:fill="FFFFFF"/>
        <w:ind w:firstLine="648"/>
        <w:jc w:val="both"/>
        <w:rPr>
          <w:noProof/>
          <w:color w:val="000000"/>
          <w:sz w:val="24"/>
          <w:szCs w:val="24"/>
        </w:rPr>
      </w:pPr>
      <w:r w:rsidRPr="00BF4443">
        <w:rPr>
          <w:i/>
          <w:noProof/>
          <w:color w:val="000000"/>
          <w:sz w:val="24"/>
          <w:szCs w:val="24"/>
        </w:rPr>
        <w:t xml:space="preserve">Материалдардың қабылданғаны туралы </w:t>
      </w:r>
      <w:r w:rsidRPr="00BF4443">
        <w:rPr>
          <w:i/>
          <w:color w:val="000000"/>
          <w:sz w:val="24"/>
          <w:szCs w:val="24"/>
          <w:lang w:val="en-US"/>
        </w:rPr>
        <w:t>AKT</w:t>
      </w:r>
      <w:r w:rsidRPr="00BF4443">
        <w:rPr>
          <w:i/>
          <w:color w:val="000000"/>
          <w:sz w:val="24"/>
          <w:szCs w:val="24"/>
        </w:rPr>
        <w:t xml:space="preserve"> </w:t>
      </w:r>
      <w:r w:rsidRPr="00BF4443">
        <w:rPr>
          <w:i/>
          <w:noProof/>
          <w:color w:val="000000"/>
          <w:sz w:val="24"/>
          <w:szCs w:val="24"/>
        </w:rPr>
        <w:t xml:space="preserve">(ү.№М-7). </w:t>
      </w:r>
      <w:r w:rsidRPr="00BF4443">
        <w:rPr>
          <w:noProof/>
          <w:color w:val="000000"/>
          <w:sz w:val="24"/>
          <w:szCs w:val="24"/>
        </w:rPr>
        <w:t>Жабдықтаушылардың жолдама құжаттарындағы мәліметтерден сандық және сапалық айырмашылықтары бар босалқыларды қабылдау кезінде қолданылады; сондай-ақ құжаттарсыз түскен материалдарды қабылдағанда жасалады.</w:t>
      </w:r>
    </w:p>
    <w:p w:rsidR="001A3054" w:rsidRPr="00BF4443" w:rsidRDefault="001A3054" w:rsidP="001A3054">
      <w:pPr>
        <w:shd w:val="clear" w:color="auto" w:fill="FFFFFF"/>
        <w:ind w:left="10" w:right="86" w:firstLine="638"/>
        <w:jc w:val="both"/>
        <w:rPr>
          <w:i/>
          <w:color w:val="000000"/>
          <w:sz w:val="24"/>
          <w:szCs w:val="24"/>
        </w:rPr>
      </w:pPr>
      <w:r w:rsidRPr="00BF4443">
        <w:rPr>
          <w:i/>
          <w:noProof/>
          <w:color w:val="000000"/>
          <w:sz w:val="24"/>
          <w:szCs w:val="24"/>
        </w:rPr>
        <w:t xml:space="preserve"> Материалдың құндылықтардың өндірісте дайындалу, сортталу процесінде жетіспеушілігі мен жоғалуы жөніндегі </w:t>
      </w:r>
      <w:r w:rsidRPr="00BF4443">
        <w:rPr>
          <w:i/>
          <w:color w:val="000000"/>
          <w:sz w:val="24"/>
          <w:szCs w:val="24"/>
          <w:lang w:val="en-US"/>
        </w:rPr>
        <w:t>AKT</w:t>
      </w:r>
      <w:r w:rsidRPr="00BF4443">
        <w:rPr>
          <w:i/>
          <w:color w:val="000000"/>
          <w:sz w:val="24"/>
          <w:szCs w:val="24"/>
        </w:rPr>
        <w:t xml:space="preserve"> </w:t>
      </w:r>
      <w:r w:rsidRPr="00BF4443">
        <w:rPr>
          <w:i/>
          <w:noProof/>
          <w:color w:val="000000"/>
          <w:sz w:val="24"/>
          <w:szCs w:val="24"/>
        </w:rPr>
        <w:t xml:space="preserve">(ү. </w:t>
      </w:r>
      <w:r w:rsidRPr="00BF4443">
        <w:rPr>
          <w:i/>
          <w:color w:val="000000"/>
          <w:sz w:val="24"/>
          <w:szCs w:val="24"/>
        </w:rPr>
        <w:t>№</w:t>
      </w:r>
      <w:r w:rsidRPr="00BF4443">
        <w:rPr>
          <w:i/>
          <w:color w:val="000000"/>
          <w:sz w:val="24"/>
          <w:szCs w:val="24"/>
          <w:lang w:val="en-US"/>
        </w:rPr>
        <w:t>M</w:t>
      </w:r>
      <w:r w:rsidRPr="00BF4443">
        <w:rPr>
          <w:i/>
          <w:color w:val="000000"/>
          <w:sz w:val="24"/>
          <w:szCs w:val="24"/>
        </w:rPr>
        <w:t>-7)</w:t>
      </w:r>
    </w:p>
    <w:p w:rsidR="001A3054" w:rsidRPr="00BF4443" w:rsidRDefault="001A3054" w:rsidP="001A3054">
      <w:pPr>
        <w:shd w:val="clear" w:color="auto" w:fill="FFFFFF"/>
        <w:ind w:left="10" w:right="86" w:firstLine="638"/>
        <w:jc w:val="both"/>
        <w:rPr>
          <w:color w:val="000000"/>
          <w:sz w:val="24"/>
          <w:szCs w:val="24"/>
        </w:rPr>
      </w:pPr>
      <w:r w:rsidRPr="00BF4443">
        <w:rPr>
          <w:i/>
          <w:noProof/>
          <w:color w:val="000000"/>
          <w:sz w:val="24"/>
          <w:szCs w:val="24"/>
        </w:rPr>
        <w:t xml:space="preserve"> Табиғи шығьн нормаларына сәйкес материалдардың жоғалуы туралы АКТ(ү№М-7б). </w:t>
      </w:r>
      <w:r w:rsidRPr="00BF4443">
        <w:rPr>
          <w:noProof/>
          <w:color w:val="000000"/>
          <w:sz w:val="24"/>
          <w:szCs w:val="24"/>
        </w:rPr>
        <w:t xml:space="preserve">Субъектінің қоймасына жабдықтаушылардан келіп түскен кезде табиғи шығын </w:t>
      </w:r>
      <w:r w:rsidRPr="00BF4443">
        <w:rPr>
          <w:noProof/>
          <w:color w:val="000000"/>
          <w:sz w:val="24"/>
          <w:szCs w:val="24"/>
        </w:rPr>
        <w:lastRenderedPageBreak/>
        <w:t xml:space="preserve">нормаларына сай қорлардың кемігені анықталса немесе өңделгеннен кейін оларға табиғи шығын нормалары қойылған болса, осы </w:t>
      </w:r>
      <w:r w:rsidRPr="00BF4443">
        <w:rPr>
          <w:color w:val="000000"/>
          <w:sz w:val="24"/>
          <w:szCs w:val="24"/>
          <w:lang w:val="en-US"/>
        </w:rPr>
        <w:t>AKT</w:t>
      </w:r>
      <w:r w:rsidRPr="00BF4443">
        <w:rPr>
          <w:color w:val="000000"/>
          <w:sz w:val="24"/>
          <w:szCs w:val="24"/>
        </w:rPr>
        <w:t xml:space="preserve"> </w:t>
      </w:r>
      <w:r w:rsidRPr="00BF4443">
        <w:rPr>
          <w:noProof/>
          <w:color w:val="000000"/>
          <w:sz w:val="24"/>
          <w:szCs w:val="24"/>
        </w:rPr>
        <w:t>жасалады.</w:t>
      </w:r>
    </w:p>
    <w:p w:rsidR="001A3054" w:rsidRPr="00BF4443" w:rsidRDefault="001A3054" w:rsidP="001A3054">
      <w:pPr>
        <w:shd w:val="clear" w:color="auto" w:fill="FFFFFF"/>
        <w:ind w:right="14" w:firstLine="720"/>
        <w:jc w:val="both"/>
        <w:rPr>
          <w:color w:val="000000"/>
          <w:sz w:val="24"/>
          <w:szCs w:val="24"/>
        </w:rPr>
      </w:pPr>
      <w:r w:rsidRPr="00BF4443">
        <w:rPr>
          <w:i/>
          <w:noProof/>
          <w:color w:val="000000"/>
          <w:sz w:val="24"/>
          <w:szCs w:val="24"/>
        </w:rPr>
        <w:t xml:space="preserve">Материалдардың (тауарлардың) бұлінуі, сынуы, қирауы туралы </w:t>
      </w:r>
      <w:r w:rsidRPr="00BF4443">
        <w:rPr>
          <w:color w:val="000000"/>
          <w:sz w:val="24"/>
          <w:szCs w:val="24"/>
          <w:lang w:val="en-US"/>
        </w:rPr>
        <w:t>AKT</w:t>
      </w:r>
      <w:r w:rsidRPr="00BF4443">
        <w:rPr>
          <w:color w:val="000000"/>
          <w:sz w:val="24"/>
          <w:szCs w:val="24"/>
        </w:rPr>
        <w:t xml:space="preserve"> </w:t>
      </w:r>
      <w:r w:rsidRPr="00BF4443">
        <w:rPr>
          <w:noProof/>
          <w:color w:val="000000"/>
          <w:sz w:val="24"/>
          <w:szCs w:val="24"/>
        </w:rPr>
        <w:t>(ү.№М-7в). Кәсіпорында бұлінудің, сынудың, қираудың нәтижесінде арзандауға және шығарылуға тиіс қорлардың (тауарлардың) есебін алу үшін пайдаланылады. Ол 2 дана етіп жасалынады да, қол қойылады. 1-ші дана бухгалтерияға жіберіліп, қорлардың жоғалуына материалдық жауапты кісілерден шығарып тастауға негіз болады, 2-ші данасы бөлімшеде қалады.</w:t>
      </w:r>
      <w:r w:rsidRPr="00BF4443">
        <w:rPr>
          <w:color w:val="000000"/>
          <w:sz w:val="24"/>
          <w:szCs w:val="24"/>
        </w:rPr>
        <w:t xml:space="preserve"> </w:t>
      </w:r>
    </w:p>
    <w:p w:rsidR="001A3054" w:rsidRPr="00BF4443" w:rsidRDefault="001A3054" w:rsidP="001A3054">
      <w:pPr>
        <w:shd w:val="clear" w:color="auto" w:fill="FFFFFF"/>
        <w:ind w:right="14" w:firstLine="648"/>
        <w:jc w:val="both"/>
        <w:rPr>
          <w:color w:val="000000"/>
          <w:sz w:val="24"/>
          <w:szCs w:val="24"/>
        </w:rPr>
      </w:pPr>
      <w:r w:rsidRPr="00BF4443">
        <w:rPr>
          <w:i/>
          <w:noProof/>
          <w:color w:val="000000"/>
          <w:sz w:val="24"/>
          <w:szCs w:val="24"/>
        </w:rPr>
        <w:t xml:space="preserve">Материалды айырбастауға (қосымша босатуға) талап-актсы (ү. №М-10), </w:t>
      </w:r>
      <w:r w:rsidRPr="00BF4443">
        <w:rPr>
          <w:noProof/>
          <w:color w:val="000000"/>
          <w:sz w:val="24"/>
          <w:szCs w:val="24"/>
        </w:rPr>
        <w:t>Бұл құжат қорлардың белгіленген лимиттен артық бо-сатылуын немесе оларды ауыстырылуын есепке алу үшін қолданылады, сондай-ақ қоймадан қорларды шығаруға негіз болып табылады.</w:t>
      </w:r>
    </w:p>
    <w:p w:rsidR="001A3054" w:rsidRPr="00BF4443" w:rsidRDefault="001A3054" w:rsidP="001A3054">
      <w:pPr>
        <w:shd w:val="clear" w:color="auto" w:fill="FFFFFF"/>
        <w:ind w:right="10" w:firstLine="720"/>
        <w:jc w:val="both"/>
        <w:rPr>
          <w:color w:val="000000"/>
          <w:sz w:val="24"/>
          <w:szCs w:val="24"/>
        </w:rPr>
      </w:pPr>
      <w:proofErr w:type="gramStart"/>
      <w:r w:rsidRPr="00BF4443">
        <w:rPr>
          <w:noProof/>
          <w:color w:val="000000"/>
          <w:sz w:val="24"/>
          <w:szCs w:val="24"/>
        </w:rPr>
        <w:t>Қоймалардан түскен құжаттар жік-жігімен жинақталып, жөнелту қағаздарымен жабдықталып, содан соң олардың деректерін бухгалтериядағы мәліметтерімен салыстырады. Құжаттардың бірінші даналары кейінгі есептік өңдеуге пайдаланылады, ал екінші даналары материалдар сақталатын орындарда қалады, олар құндылықтар топтары және номенклатуралық нөмірлер бойынша орналасады</w:t>
      </w:r>
      <w:proofErr w:type="gramEnd"/>
      <w:r w:rsidRPr="00BF4443">
        <w:rPr>
          <w:noProof/>
          <w:color w:val="000000"/>
          <w:sz w:val="24"/>
          <w:szCs w:val="24"/>
        </w:rPr>
        <w:t>. Олар анықтамалық мақсаттарда және қоймалар мен бухгалтериядағы есеп деректерін салыстырып тексеру үшін пайдаланылады.</w:t>
      </w:r>
    </w:p>
    <w:p w:rsidR="001A3054" w:rsidRPr="00BF4443" w:rsidRDefault="001A3054" w:rsidP="001A3054">
      <w:pPr>
        <w:rPr>
          <w:noProof/>
          <w:color w:val="000000"/>
          <w:sz w:val="24"/>
          <w:szCs w:val="24"/>
          <w:lang w:val="kk-KZ"/>
        </w:rPr>
      </w:pPr>
    </w:p>
    <w:p w:rsidR="001A3054" w:rsidRPr="00BF4443" w:rsidRDefault="001A3054" w:rsidP="001A3054">
      <w:pPr>
        <w:tabs>
          <w:tab w:val="num" w:pos="360"/>
        </w:tabs>
        <w:ind w:left="360" w:hanging="360"/>
        <w:rPr>
          <w:sz w:val="24"/>
          <w:szCs w:val="24"/>
          <w:lang w:val="kk-KZ"/>
        </w:rPr>
      </w:pPr>
      <w:r w:rsidRPr="00BF4443">
        <w:rPr>
          <w:sz w:val="24"/>
          <w:szCs w:val="24"/>
          <w:lang w:val="kk-KZ"/>
        </w:rPr>
        <w:tab/>
      </w:r>
      <w:r w:rsidRPr="00BF4443">
        <w:rPr>
          <w:sz w:val="24"/>
          <w:szCs w:val="24"/>
          <w:lang w:val="kk-KZ"/>
        </w:rPr>
        <w:tab/>
        <w:t>Бақылау сұрақтары:</w:t>
      </w:r>
    </w:p>
    <w:p w:rsidR="001A3054" w:rsidRPr="00BF4443" w:rsidRDefault="001A3054" w:rsidP="001A3054">
      <w:pPr>
        <w:numPr>
          <w:ilvl w:val="0"/>
          <w:numId w:val="1"/>
        </w:numPr>
        <w:tabs>
          <w:tab w:val="clear" w:pos="1440"/>
          <w:tab w:val="num" w:pos="1080"/>
        </w:tabs>
        <w:ind w:hanging="720"/>
        <w:rPr>
          <w:sz w:val="24"/>
          <w:szCs w:val="24"/>
          <w:lang w:val="kk-KZ"/>
        </w:rPr>
      </w:pPr>
      <w:r w:rsidRPr="00BF4443">
        <w:rPr>
          <w:sz w:val="24"/>
          <w:szCs w:val="24"/>
          <w:lang w:val="kk-KZ"/>
        </w:rPr>
        <w:t>2 ҚЕХС  «Қорлар».</w:t>
      </w:r>
    </w:p>
    <w:p w:rsidR="001A3054" w:rsidRPr="00BF4443" w:rsidRDefault="001A3054" w:rsidP="001A3054">
      <w:pPr>
        <w:numPr>
          <w:ilvl w:val="0"/>
          <w:numId w:val="1"/>
        </w:numPr>
        <w:tabs>
          <w:tab w:val="clear" w:pos="1440"/>
          <w:tab w:val="num" w:pos="1080"/>
        </w:tabs>
        <w:ind w:hanging="720"/>
        <w:rPr>
          <w:sz w:val="24"/>
          <w:szCs w:val="24"/>
          <w:lang w:val="kk-KZ"/>
        </w:rPr>
      </w:pPr>
      <w:r w:rsidRPr="00BF4443">
        <w:rPr>
          <w:sz w:val="24"/>
          <w:szCs w:val="24"/>
          <w:lang w:val="kk-KZ"/>
        </w:rPr>
        <w:t>Тауарлы – материлдық қорлардың жіктелуі.</w:t>
      </w:r>
    </w:p>
    <w:p w:rsidR="001A3054" w:rsidRPr="00BF4443" w:rsidRDefault="001A3054" w:rsidP="001A3054">
      <w:pPr>
        <w:numPr>
          <w:ilvl w:val="0"/>
          <w:numId w:val="1"/>
        </w:numPr>
        <w:tabs>
          <w:tab w:val="clear" w:pos="1440"/>
          <w:tab w:val="num" w:pos="1080"/>
        </w:tabs>
        <w:ind w:hanging="720"/>
        <w:rPr>
          <w:sz w:val="24"/>
          <w:szCs w:val="24"/>
          <w:lang w:val="kk-KZ"/>
        </w:rPr>
      </w:pPr>
      <w:r w:rsidRPr="00BF4443">
        <w:rPr>
          <w:sz w:val="24"/>
          <w:szCs w:val="24"/>
          <w:lang w:val="kk-KZ"/>
        </w:rPr>
        <w:t>Материалдардың түсуін құжаттау және оның тәртібі.</w:t>
      </w:r>
    </w:p>
    <w:p w:rsidR="001A3054" w:rsidRPr="00BF4443" w:rsidRDefault="001A3054" w:rsidP="001A3054">
      <w:pPr>
        <w:numPr>
          <w:ilvl w:val="0"/>
          <w:numId w:val="1"/>
        </w:numPr>
        <w:tabs>
          <w:tab w:val="clear" w:pos="1440"/>
          <w:tab w:val="num" w:pos="1080"/>
        </w:tabs>
        <w:ind w:hanging="720"/>
        <w:rPr>
          <w:sz w:val="24"/>
          <w:szCs w:val="24"/>
          <w:lang w:val="kk-KZ"/>
        </w:rPr>
      </w:pPr>
      <w:r w:rsidRPr="00BF4443">
        <w:rPr>
          <w:sz w:val="24"/>
          <w:szCs w:val="24"/>
          <w:lang w:val="kk-KZ"/>
        </w:rPr>
        <w:t>ТМҚ қозғалысын құжаттау.</w:t>
      </w:r>
    </w:p>
    <w:p w:rsidR="001A3054" w:rsidRPr="00BF4443" w:rsidRDefault="001A3054" w:rsidP="001A3054">
      <w:pPr>
        <w:numPr>
          <w:ilvl w:val="0"/>
          <w:numId w:val="1"/>
        </w:numPr>
        <w:tabs>
          <w:tab w:val="clear" w:pos="1440"/>
          <w:tab w:val="num" w:pos="1080"/>
        </w:tabs>
        <w:ind w:hanging="720"/>
        <w:rPr>
          <w:sz w:val="24"/>
          <w:szCs w:val="24"/>
          <w:lang w:val="kk-KZ"/>
        </w:rPr>
      </w:pPr>
      <w:r w:rsidRPr="00BF4443">
        <w:rPr>
          <w:sz w:val="24"/>
          <w:szCs w:val="24"/>
          <w:lang w:val="kk-KZ"/>
        </w:rPr>
        <w:t>ТМҚ бағалау әдістері.</w:t>
      </w:r>
    </w:p>
    <w:p w:rsidR="001A3054" w:rsidRPr="00BF4443" w:rsidRDefault="001A3054" w:rsidP="001A3054">
      <w:pPr>
        <w:numPr>
          <w:ilvl w:val="0"/>
          <w:numId w:val="1"/>
        </w:numPr>
        <w:tabs>
          <w:tab w:val="clear" w:pos="1440"/>
          <w:tab w:val="num" w:pos="1080"/>
        </w:tabs>
        <w:ind w:hanging="720"/>
        <w:jc w:val="both"/>
        <w:rPr>
          <w:sz w:val="24"/>
          <w:szCs w:val="24"/>
        </w:rPr>
      </w:pPr>
      <w:r w:rsidRPr="00BF4443">
        <w:rPr>
          <w:sz w:val="24"/>
          <w:szCs w:val="24"/>
          <w:lang w:val="ru-MO"/>
        </w:rPr>
        <w:t xml:space="preserve">ТМҚ </w:t>
      </w:r>
      <w:proofErr w:type="spellStart"/>
      <w:r w:rsidRPr="00BF4443">
        <w:rPr>
          <w:sz w:val="24"/>
          <w:szCs w:val="24"/>
          <w:lang w:val="ru-MO"/>
        </w:rPr>
        <w:t>түгендеу</w:t>
      </w:r>
      <w:proofErr w:type="spellEnd"/>
      <w:r w:rsidRPr="00BF4443">
        <w:rPr>
          <w:sz w:val="24"/>
          <w:szCs w:val="24"/>
          <w:lang w:val="ru-MO"/>
        </w:rPr>
        <w:t>.</w:t>
      </w:r>
    </w:p>
    <w:p w:rsidR="001A3054" w:rsidRPr="00BF4443" w:rsidRDefault="001A3054" w:rsidP="001A3054">
      <w:pPr>
        <w:rPr>
          <w:noProof/>
          <w:color w:val="000000"/>
          <w:sz w:val="24"/>
          <w:szCs w:val="24"/>
          <w:lang w:val="kk-KZ"/>
        </w:rPr>
      </w:pP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AcademyKaZ">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C4BDB"/>
    <w:multiLevelType w:val="hybridMultilevel"/>
    <w:tmpl w:val="A2AC3D1C"/>
    <w:lvl w:ilvl="0" w:tplc="04190011">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
    <w:nsid w:val="18077E2A"/>
    <w:multiLevelType w:val="hybridMultilevel"/>
    <w:tmpl w:val="ADBA5314"/>
    <w:lvl w:ilvl="0" w:tplc="04190011">
      <w:start w:val="1"/>
      <w:numFmt w:val="decimal"/>
      <w:lvlText w:val="%1)"/>
      <w:lvlJc w:val="left"/>
      <w:pPr>
        <w:tabs>
          <w:tab w:val="num" w:pos="420"/>
        </w:tabs>
        <w:ind w:left="420" w:hanging="360"/>
      </w:pPr>
      <w:rPr>
        <w:rFonts w:hint="default"/>
      </w:rPr>
    </w:lvl>
    <w:lvl w:ilvl="1" w:tplc="13B8C922">
      <w:start w:val="1"/>
      <w:numFmt w:val="bullet"/>
      <w:lvlText w:val=""/>
      <w:lvlJc w:val="left"/>
      <w:pPr>
        <w:tabs>
          <w:tab w:val="num" w:pos="1140"/>
        </w:tabs>
        <w:ind w:left="1140" w:hanging="360"/>
      </w:pPr>
      <w:rPr>
        <w:rFonts w:ascii="Symbol" w:hAnsi="Symbol" w:hint="default"/>
      </w:rPr>
    </w:lvl>
    <w:lvl w:ilvl="2" w:tplc="40186DE2">
      <w:start w:val="1"/>
      <w:numFmt w:val="decimal"/>
      <w:lvlText w:val="%3."/>
      <w:lvlJc w:val="left"/>
      <w:pPr>
        <w:tabs>
          <w:tab w:val="num" w:pos="2160"/>
        </w:tabs>
        <w:ind w:left="2160" w:hanging="360"/>
      </w:pPr>
      <w:rPr>
        <w:rFonts w:hint="default"/>
        <w:b w:val="0"/>
      </w:rPr>
    </w:lvl>
    <w:lvl w:ilvl="3" w:tplc="043F000F" w:tentative="1">
      <w:start w:val="1"/>
      <w:numFmt w:val="decimal"/>
      <w:lvlText w:val="%4."/>
      <w:lvlJc w:val="left"/>
      <w:pPr>
        <w:tabs>
          <w:tab w:val="num" w:pos="2580"/>
        </w:tabs>
        <w:ind w:left="2580" w:hanging="360"/>
      </w:pPr>
    </w:lvl>
    <w:lvl w:ilvl="4" w:tplc="043F0019" w:tentative="1">
      <w:start w:val="1"/>
      <w:numFmt w:val="lowerLetter"/>
      <w:lvlText w:val="%5."/>
      <w:lvlJc w:val="left"/>
      <w:pPr>
        <w:tabs>
          <w:tab w:val="num" w:pos="3300"/>
        </w:tabs>
        <w:ind w:left="3300" w:hanging="360"/>
      </w:pPr>
    </w:lvl>
    <w:lvl w:ilvl="5" w:tplc="043F001B" w:tentative="1">
      <w:start w:val="1"/>
      <w:numFmt w:val="lowerRoman"/>
      <w:lvlText w:val="%6."/>
      <w:lvlJc w:val="right"/>
      <w:pPr>
        <w:tabs>
          <w:tab w:val="num" w:pos="4020"/>
        </w:tabs>
        <w:ind w:left="4020" w:hanging="180"/>
      </w:pPr>
    </w:lvl>
    <w:lvl w:ilvl="6" w:tplc="043F000F" w:tentative="1">
      <w:start w:val="1"/>
      <w:numFmt w:val="decimal"/>
      <w:lvlText w:val="%7."/>
      <w:lvlJc w:val="left"/>
      <w:pPr>
        <w:tabs>
          <w:tab w:val="num" w:pos="4740"/>
        </w:tabs>
        <w:ind w:left="4740" w:hanging="360"/>
      </w:pPr>
    </w:lvl>
    <w:lvl w:ilvl="7" w:tplc="043F0019" w:tentative="1">
      <w:start w:val="1"/>
      <w:numFmt w:val="lowerLetter"/>
      <w:lvlText w:val="%8."/>
      <w:lvlJc w:val="left"/>
      <w:pPr>
        <w:tabs>
          <w:tab w:val="num" w:pos="5460"/>
        </w:tabs>
        <w:ind w:left="5460" w:hanging="360"/>
      </w:pPr>
    </w:lvl>
    <w:lvl w:ilvl="8" w:tplc="043F001B" w:tentative="1">
      <w:start w:val="1"/>
      <w:numFmt w:val="lowerRoman"/>
      <w:lvlText w:val="%9."/>
      <w:lvlJc w:val="right"/>
      <w:pPr>
        <w:tabs>
          <w:tab w:val="num" w:pos="6180"/>
        </w:tabs>
        <w:ind w:left="6180" w:hanging="180"/>
      </w:pPr>
    </w:lvl>
  </w:abstractNum>
  <w:abstractNum w:abstractNumId="2">
    <w:nsid w:val="32523BA7"/>
    <w:multiLevelType w:val="hybridMultilevel"/>
    <w:tmpl w:val="4AF85A00"/>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5B324A93"/>
    <w:multiLevelType w:val="hybridMultilevel"/>
    <w:tmpl w:val="6B9E2544"/>
    <w:lvl w:ilvl="0" w:tplc="13B8C922">
      <w:start w:val="1"/>
      <w:numFmt w:val="bullet"/>
      <w:lvlText w:val=""/>
      <w:lvlJc w:val="left"/>
      <w:pPr>
        <w:tabs>
          <w:tab w:val="num" w:pos="720"/>
        </w:tabs>
        <w:ind w:left="720" w:hanging="360"/>
      </w:pPr>
      <w:rPr>
        <w:rFonts w:ascii="Symbol" w:hAnsi="Symbol"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4">
    <w:nsid w:val="5C882145"/>
    <w:multiLevelType w:val="hybridMultilevel"/>
    <w:tmpl w:val="39583CA0"/>
    <w:lvl w:ilvl="0" w:tplc="04190011">
      <w:start w:val="1"/>
      <w:numFmt w:val="decimal"/>
      <w:lvlText w:val="%1)"/>
      <w:lvlJc w:val="left"/>
      <w:pPr>
        <w:tabs>
          <w:tab w:val="num" w:pos="420"/>
        </w:tabs>
        <w:ind w:left="420" w:hanging="360"/>
      </w:pPr>
      <w:rPr>
        <w:rFonts w:hint="default"/>
      </w:rPr>
    </w:lvl>
    <w:lvl w:ilvl="1" w:tplc="043F0001">
      <w:start w:val="1"/>
      <w:numFmt w:val="bullet"/>
      <w:lvlText w:val=""/>
      <w:lvlJc w:val="left"/>
      <w:pPr>
        <w:tabs>
          <w:tab w:val="num" w:pos="1140"/>
        </w:tabs>
        <w:ind w:left="1140" w:hanging="360"/>
      </w:pPr>
      <w:rPr>
        <w:rFonts w:ascii="Symbol" w:hAnsi="Symbol" w:hint="default"/>
      </w:rPr>
    </w:lvl>
    <w:lvl w:ilvl="2" w:tplc="40186DE2">
      <w:start w:val="1"/>
      <w:numFmt w:val="decimal"/>
      <w:lvlText w:val="%3."/>
      <w:lvlJc w:val="left"/>
      <w:pPr>
        <w:tabs>
          <w:tab w:val="num" w:pos="2160"/>
        </w:tabs>
        <w:ind w:left="2160" w:hanging="360"/>
      </w:pPr>
      <w:rPr>
        <w:rFonts w:hint="default"/>
        <w:b w:val="0"/>
      </w:rPr>
    </w:lvl>
    <w:lvl w:ilvl="3" w:tplc="043F000F" w:tentative="1">
      <w:start w:val="1"/>
      <w:numFmt w:val="decimal"/>
      <w:lvlText w:val="%4."/>
      <w:lvlJc w:val="left"/>
      <w:pPr>
        <w:tabs>
          <w:tab w:val="num" w:pos="2580"/>
        </w:tabs>
        <w:ind w:left="2580" w:hanging="360"/>
      </w:pPr>
    </w:lvl>
    <w:lvl w:ilvl="4" w:tplc="043F0019" w:tentative="1">
      <w:start w:val="1"/>
      <w:numFmt w:val="lowerLetter"/>
      <w:lvlText w:val="%5."/>
      <w:lvlJc w:val="left"/>
      <w:pPr>
        <w:tabs>
          <w:tab w:val="num" w:pos="3300"/>
        </w:tabs>
        <w:ind w:left="3300" w:hanging="360"/>
      </w:pPr>
    </w:lvl>
    <w:lvl w:ilvl="5" w:tplc="043F001B" w:tentative="1">
      <w:start w:val="1"/>
      <w:numFmt w:val="lowerRoman"/>
      <w:lvlText w:val="%6."/>
      <w:lvlJc w:val="right"/>
      <w:pPr>
        <w:tabs>
          <w:tab w:val="num" w:pos="4020"/>
        </w:tabs>
        <w:ind w:left="4020" w:hanging="180"/>
      </w:pPr>
    </w:lvl>
    <w:lvl w:ilvl="6" w:tplc="043F000F" w:tentative="1">
      <w:start w:val="1"/>
      <w:numFmt w:val="decimal"/>
      <w:lvlText w:val="%7."/>
      <w:lvlJc w:val="left"/>
      <w:pPr>
        <w:tabs>
          <w:tab w:val="num" w:pos="4740"/>
        </w:tabs>
        <w:ind w:left="4740" w:hanging="360"/>
      </w:pPr>
    </w:lvl>
    <w:lvl w:ilvl="7" w:tplc="043F0019" w:tentative="1">
      <w:start w:val="1"/>
      <w:numFmt w:val="lowerLetter"/>
      <w:lvlText w:val="%8."/>
      <w:lvlJc w:val="left"/>
      <w:pPr>
        <w:tabs>
          <w:tab w:val="num" w:pos="5460"/>
        </w:tabs>
        <w:ind w:left="5460" w:hanging="360"/>
      </w:pPr>
    </w:lvl>
    <w:lvl w:ilvl="8" w:tplc="043F001B" w:tentative="1">
      <w:start w:val="1"/>
      <w:numFmt w:val="lowerRoman"/>
      <w:lvlText w:val="%9."/>
      <w:lvlJc w:val="right"/>
      <w:pPr>
        <w:tabs>
          <w:tab w:val="num" w:pos="6180"/>
        </w:tabs>
        <w:ind w:left="6180" w:hanging="180"/>
      </w:pPr>
    </w:lvl>
  </w:abstractNum>
  <w:abstractNum w:abstractNumId="5">
    <w:nsid w:val="67032519"/>
    <w:multiLevelType w:val="hybridMultilevel"/>
    <w:tmpl w:val="E4AC4B3A"/>
    <w:lvl w:ilvl="0" w:tplc="64D6C0F4">
      <w:start w:val="1"/>
      <w:numFmt w:val="bullet"/>
      <w:lvlText w:val=""/>
      <w:lvlJc w:val="left"/>
      <w:pPr>
        <w:tabs>
          <w:tab w:val="num" w:pos="2190"/>
        </w:tabs>
        <w:ind w:left="1113" w:firstLine="709"/>
      </w:pPr>
      <w:rPr>
        <w:rFonts w:ascii="Symbol" w:hAnsi="Symbol" w:hint="default"/>
      </w:rPr>
    </w:lvl>
    <w:lvl w:ilvl="1" w:tplc="04190003" w:tentative="1">
      <w:start w:val="1"/>
      <w:numFmt w:val="bullet"/>
      <w:lvlText w:val="o"/>
      <w:lvlJc w:val="left"/>
      <w:pPr>
        <w:tabs>
          <w:tab w:val="num" w:pos="1773"/>
        </w:tabs>
        <w:ind w:left="1773" w:hanging="360"/>
      </w:pPr>
      <w:rPr>
        <w:rFonts w:ascii="Courier New" w:hAnsi="Courier New" w:cs="Courier New" w:hint="default"/>
      </w:rPr>
    </w:lvl>
    <w:lvl w:ilvl="2" w:tplc="04190005" w:tentative="1">
      <w:start w:val="1"/>
      <w:numFmt w:val="bullet"/>
      <w:lvlText w:val=""/>
      <w:lvlJc w:val="left"/>
      <w:pPr>
        <w:tabs>
          <w:tab w:val="num" w:pos="2493"/>
        </w:tabs>
        <w:ind w:left="2493" w:hanging="360"/>
      </w:pPr>
      <w:rPr>
        <w:rFonts w:ascii="Wingdings" w:hAnsi="Wingdings" w:hint="default"/>
      </w:rPr>
    </w:lvl>
    <w:lvl w:ilvl="3" w:tplc="04190001" w:tentative="1">
      <w:start w:val="1"/>
      <w:numFmt w:val="bullet"/>
      <w:lvlText w:val=""/>
      <w:lvlJc w:val="left"/>
      <w:pPr>
        <w:tabs>
          <w:tab w:val="num" w:pos="3213"/>
        </w:tabs>
        <w:ind w:left="3213" w:hanging="360"/>
      </w:pPr>
      <w:rPr>
        <w:rFonts w:ascii="Symbol" w:hAnsi="Symbol" w:hint="default"/>
      </w:rPr>
    </w:lvl>
    <w:lvl w:ilvl="4" w:tplc="04190003" w:tentative="1">
      <w:start w:val="1"/>
      <w:numFmt w:val="bullet"/>
      <w:lvlText w:val="o"/>
      <w:lvlJc w:val="left"/>
      <w:pPr>
        <w:tabs>
          <w:tab w:val="num" w:pos="3933"/>
        </w:tabs>
        <w:ind w:left="3933" w:hanging="360"/>
      </w:pPr>
      <w:rPr>
        <w:rFonts w:ascii="Courier New" w:hAnsi="Courier New" w:cs="Courier New" w:hint="default"/>
      </w:rPr>
    </w:lvl>
    <w:lvl w:ilvl="5" w:tplc="04190005" w:tentative="1">
      <w:start w:val="1"/>
      <w:numFmt w:val="bullet"/>
      <w:lvlText w:val=""/>
      <w:lvlJc w:val="left"/>
      <w:pPr>
        <w:tabs>
          <w:tab w:val="num" w:pos="4653"/>
        </w:tabs>
        <w:ind w:left="4653" w:hanging="360"/>
      </w:pPr>
      <w:rPr>
        <w:rFonts w:ascii="Wingdings" w:hAnsi="Wingdings" w:hint="default"/>
      </w:rPr>
    </w:lvl>
    <w:lvl w:ilvl="6" w:tplc="04190001" w:tentative="1">
      <w:start w:val="1"/>
      <w:numFmt w:val="bullet"/>
      <w:lvlText w:val=""/>
      <w:lvlJc w:val="left"/>
      <w:pPr>
        <w:tabs>
          <w:tab w:val="num" w:pos="5373"/>
        </w:tabs>
        <w:ind w:left="5373" w:hanging="360"/>
      </w:pPr>
      <w:rPr>
        <w:rFonts w:ascii="Symbol" w:hAnsi="Symbol" w:hint="default"/>
      </w:rPr>
    </w:lvl>
    <w:lvl w:ilvl="7" w:tplc="04190003" w:tentative="1">
      <w:start w:val="1"/>
      <w:numFmt w:val="bullet"/>
      <w:lvlText w:val="o"/>
      <w:lvlJc w:val="left"/>
      <w:pPr>
        <w:tabs>
          <w:tab w:val="num" w:pos="6093"/>
        </w:tabs>
        <w:ind w:left="6093" w:hanging="360"/>
      </w:pPr>
      <w:rPr>
        <w:rFonts w:ascii="Courier New" w:hAnsi="Courier New" w:cs="Courier New" w:hint="default"/>
      </w:rPr>
    </w:lvl>
    <w:lvl w:ilvl="8" w:tplc="04190005" w:tentative="1">
      <w:start w:val="1"/>
      <w:numFmt w:val="bullet"/>
      <w:lvlText w:val=""/>
      <w:lvlJc w:val="left"/>
      <w:pPr>
        <w:tabs>
          <w:tab w:val="num" w:pos="6813"/>
        </w:tabs>
        <w:ind w:left="6813" w:hanging="360"/>
      </w:pPr>
      <w:rPr>
        <w:rFonts w:ascii="Wingdings" w:hAnsi="Wingdings" w:hint="default"/>
      </w:rPr>
    </w:lvl>
  </w:abstractNum>
  <w:abstractNum w:abstractNumId="6">
    <w:nsid w:val="6AB1448A"/>
    <w:multiLevelType w:val="hybridMultilevel"/>
    <w:tmpl w:val="2D4C256A"/>
    <w:lvl w:ilvl="0" w:tplc="13B8C922">
      <w:start w:val="1"/>
      <w:numFmt w:val="bullet"/>
      <w:lvlText w:val=""/>
      <w:lvlJc w:val="left"/>
      <w:pPr>
        <w:tabs>
          <w:tab w:val="num" w:pos="720"/>
        </w:tabs>
        <w:ind w:left="720" w:hanging="360"/>
      </w:pPr>
      <w:rPr>
        <w:rFonts w:ascii="Symbol" w:hAnsi="Symbol"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30"/>
    <w:rsid w:val="00032CC6"/>
    <w:rsid w:val="0004216A"/>
    <w:rsid w:val="000C48A0"/>
    <w:rsid w:val="00130330"/>
    <w:rsid w:val="00176E7D"/>
    <w:rsid w:val="001A3054"/>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5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5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1444</Words>
  <Characters>8237</Characters>
  <Application>Microsoft Office Word</Application>
  <DocSecurity>0</DocSecurity>
  <Lines>68</Lines>
  <Paragraphs>19</Paragraphs>
  <ScaleCrop>false</ScaleCrop>
  <Company>SPecialiST RePack</Company>
  <LinksUpToDate>false</LinksUpToDate>
  <CharactersWithSpaces>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2017-02-02T15:39:00Z</dcterms:created>
  <dcterms:modified xsi:type="dcterms:W3CDTF">2017-02-02T15:39:00Z</dcterms:modified>
</cp:coreProperties>
</file>